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826BF8" w:rsidRPr="00826BF8">
        <w:rPr>
          <w:b/>
          <w:i/>
          <w:noProof/>
          <w:sz w:val="28"/>
        </w:rPr>
        <w:t>S2-190</w:t>
      </w:r>
      <w:r w:rsidR="005175B6">
        <w:rPr>
          <w:b/>
          <w:i/>
          <w:noProof/>
          <w:sz w:val="28"/>
        </w:rPr>
        <w:t>8291</w:t>
      </w:r>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5371" w:rsidP="00E13F3D">
            <w:pPr>
              <w:pStyle w:val="CRCoverPage"/>
              <w:spacing w:after="0"/>
              <w:jc w:val="right"/>
              <w:rPr>
                <w:b/>
                <w:noProof/>
                <w:sz w:val="28"/>
              </w:rPr>
            </w:pPr>
            <w:r w:rsidRPr="00BD766F">
              <w:rPr>
                <w:b/>
                <w:noProof/>
                <w:sz w:val="28"/>
              </w:rPr>
              <w:t>23.</w:t>
            </w:r>
            <w:r>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5371" w:rsidP="00547111">
            <w:pPr>
              <w:pStyle w:val="CRCoverPage"/>
              <w:spacing w:after="0"/>
              <w:rPr>
                <w:noProof/>
              </w:rPr>
            </w:pPr>
            <w:r>
              <w:rPr>
                <w:b/>
                <w:noProof/>
                <w:sz w:val="28"/>
              </w:rPr>
              <w:t>1126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75B6" w:rsidP="005175B6">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452" w:rsidP="00705371">
            <w:pPr>
              <w:pStyle w:val="CRCoverPage"/>
              <w:spacing w:after="0"/>
              <w:jc w:val="center"/>
              <w:rPr>
                <w:noProof/>
                <w:sz w:val="28"/>
              </w:rPr>
            </w:pPr>
            <w:r>
              <w:rPr>
                <w:b/>
                <w:sz w:val="32"/>
              </w:rPr>
              <w:t>16.1.</w:t>
            </w:r>
            <w:r w:rsidR="00705371">
              <w:rPr>
                <w:b/>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5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4452"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5371" w:rsidP="000B2064">
            <w:pPr>
              <w:pStyle w:val="CRCoverPage"/>
              <w:spacing w:after="0"/>
              <w:ind w:left="100"/>
              <w:rPr>
                <w:noProof/>
              </w:rPr>
            </w:pPr>
            <w:proofErr w:type="spellStart"/>
            <w:r w:rsidRPr="0090316F">
              <w:rPr>
                <w:color w:val="000000"/>
              </w:rPr>
              <w:t>QoS</w:t>
            </w:r>
            <w:proofErr w:type="spellEnd"/>
            <w:r w:rsidRPr="0090316F">
              <w:rPr>
                <w:color w:val="000000"/>
              </w:rPr>
              <w:t xml:space="preserve"> Monitoring to assist URLLC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064">
            <w:pPr>
              <w:pStyle w:val="CRCoverPage"/>
              <w:spacing w:after="0"/>
              <w:ind w:left="100"/>
              <w:rPr>
                <w:noProof/>
              </w:rPr>
            </w:pPr>
            <w:r>
              <w:rPr>
                <w:rFonts w:eastAsia="MS Mincho"/>
                <w:lang w:eastAsia="ja-JP"/>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06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07E">
            <w:pPr>
              <w:pStyle w:val="CRCoverPage"/>
              <w:spacing w:after="0"/>
              <w:ind w:left="100"/>
              <w:rPr>
                <w:noProof/>
              </w:rPr>
            </w:pPr>
            <w:r>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064" w:rsidP="005175B6">
            <w:pPr>
              <w:pStyle w:val="CRCoverPage"/>
              <w:spacing w:after="0"/>
              <w:ind w:left="100"/>
              <w:rPr>
                <w:noProof/>
              </w:rPr>
            </w:pPr>
            <w:r>
              <w:t>2019-06-</w:t>
            </w:r>
            <w:r w:rsidR="005175B6">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0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207E">
            <w:pPr>
              <w:pStyle w:val="CRCoverPage"/>
              <w:spacing w:after="0"/>
              <w:ind w:left="100"/>
              <w:rPr>
                <w:noProof/>
              </w:rPr>
            </w:pPr>
            <w:r w:rsidRPr="002B05AF">
              <w:rPr>
                <w:rFonts w:cs="Arial"/>
                <w:noProof/>
              </w:rPr>
              <w:t>This paper introduces the QoS Monitoring to assist URLLC Service</w:t>
            </w:r>
            <w:r w:rsidR="000B2064">
              <w:rPr>
                <w:rFonts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207E" w:rsidP="0049207E">
            <w:pPr>
              <w:pStyle w:val="CRCoverPage"/>
              <w:spacing w:after="0"/>
              <w:ind w:firstLineChars="50" w:firstLine="100"/>
              <w:rPr>
                <w:noProof/>
              </w:rPr>
            </w:pPr>
            <w:r>
              <w:rPr>
                <w:rFonts w:cs="Arial"/>
                <w:noProof/>
              </w:rPr>
              <w:t>Add description of</w:t>
            </w:r>
            <w:r w:rsidRPr="002B05AF">
              <w:rPr>
                <w:rFonts w:cs="Arial"/>
                <w:noProof/>
              </w:rPr>
              <w:t xml:space="preserve"> QoS Monitoring to assist URLLC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207E">
            <w:pPr>
              <w:pStyle w:val="CRCoverPage"/>
              <w:spacing w:after="0"/>
              <w:ind w:left="100"/>
              <w:rPr>
                <w:noProof/>
              </w:rPr>
            </w:pPr>
            <w:r w:rsidRPr="002B05AF">
              <w:rPr>
                <w:rFonts w:cs="Arial"/>
                <w:noProof/>
              </w:rPr>
              <w:t>The QoS Monitoring to assist URLLC service is not supported</w:t>
            </w:r>
            <w:r w:rsidR="000B2064">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207E">
            <w:pPr>
              <w:pStyle w:val="CRCoverPage"/>
              <w:spacing w:after="0"/>
              <w:ind w:left="100"/>
              <w:rPr>
                <w:noProof/>
              </w:rPr>
            </w:pPr>
            <w:r>
              <w:rPr>
                <w:noProof/>
                <w:lang w:eastAsia="zh-CN"/>
              </w:rPr>
              <w:t>4.3.3.2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6253D">
            <w:pPr>
              <w:pStyle w:val="CRCoverPage"/>
              <w:spacing w:after="0"/>
              <w:ind w:left="100"/>
              <w:rPr>
                <w:noProof/>
              </w:rPr>
            </w:pPr>
            <w:r w:rsidRPr="00B84C97">
              <w:rPr>
                <w:rFonts w:cs="Arial"/>
                <w:bCs/>
                <w:iCs/>
                <w:color w:val="000000"/>
              </w:rPr>
              <w:t xml:space="preserve">Revision of </w:t>
            </w:r>
            <w:r w:rsidR="005175B6" w:rsidRPr="005175B6">
              <w:rPr>
                <w:rFonts w:cs="Arial"/>
                <w:bCs/>
                <w:iCs/>
                <w:color w:val="000000"/>
              </w:rPr>
              <w:t xml:space="preserve">S2-1907332, </w:t>
            </w:r>
            <w:r w:rsidRPr="00B84C97">
              <w:rPr>
                <w:rFonts w:cs="Arial"/>
                <w:bCs/>
                <w:iCs/>
                <w:color w:val="000000"/>
              </w:rPr>
              <w:t xml:space="preserve">S2-1902999, S2-1905702, </w:t>
            </w:r>
            <w:hyperlink r:id="rId12" w:history="1">
              <w:r w:rsidRPr="00B84C97">
                <w:rPr>
                  <w:bCs/>
                  <w:iCs/>
                  <w:color w:val="000000"/>
                </w:rPr>
                <w:t>S2-1906655</w:t>
              </w:r>
            </w:hyperlink>
            <w:r>
              <w:rPr>
                <w:rFonts w:cs="Arial"/>
                <w:bCs/>
                <w:iCs/>
                <w:color w:val="000000"/>
              </w:rPr>
              <w:t>.</w:t>
            </w:r>
          </w:p>
        </w:tc>
      </w:tr>
    </w:tbl>
    <w:p w:rsidR="001E41F3" w:rsidRDefault="001E41F3">
      <w:pPr>
        <w:pStyle w:val="CRCoverPage"/>
        <w:spacing w:after="0"/>
        <w:rPr>
          <w:noProof/>
          <w:sz w:val="8"/>
          <w:szCs w:val="8"/>
        </w:rPr>
      </w:pPr>
    </w:p>
    <w:p w:rsidR="00196A96" w:rsidRDefault="00196A96">
      <w:pPr>
        <w:rPr>
          <w:noProof/>
        </w:rPr>
      </w:pP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sidRPr="00E36B7C">
        <w:rPr>
          <w:rFonts w:ascii="Arial" w:hAnsi="Arial" w:cs="Arial" w:hint="eastAsia"/>
          <w:color w:val="0070C0"/>
          <w:sz w:val="28"/>
          <w:szCs w:val="28"/>
          <w:lang w:val="en-US" w:eastAsia="zh-CN"/>
        </w:rPr>
        <w:t>First</w:t>
      </w:r>
      <w:r w:rsidRPr="00E36B7C">
        <w:rPr>
          <w:rFonts w:ascii="Arial" w:hAnsi="Arial" w:cs="Arial"/>
          <w:color w:val="0070C0"/>
          <w:sz w:val="28"/>
          <w:szCs w:val="28"/>
          <w:lang w:val="en-US"/>
        </w:rPr>
        <w:t xml:space="preserve"> change* * * *</w:t>
      </w:r>
      <w:bookmarkStart w:id="2" w:name="_Toc493627673"/>
      <w:bookmarkStart w:id="3" w:name="_Toc494040398"/>
      <w:bookmarkStart w:id="4" w:name="_Toc498348958"/>
      <w:bookmarkStart w:id="5" w:name="_Toc517082226"/>
    </w:p>
    <w:p w:rsidR="0049207E" w:rsidRDefault="0049207E" w:rsidP="0049207E">
      <w:pPr>
        <w:pStyle w:val="4"/>
        <w:rPr>
          <w:lang w:val="x-none" w:eastAsia="ko-KR"/>
        </w:rPr>
      </w:pPr>
      <w:bookmarkStart w:id="6" w:name="_Toc11173306"/>
      <w:bookmarkEnd w:id="2"/>
      <w:bookmarkEnd w:id="3"/>
      <w:bookmarkEnd w:id="4"/>
      <w:bookmarkEnd w:id="5"/>
      <w:r>
        <w:rPr>
          <w:lang w:eastAsia="ko-KR"/>
        </w:rPr>
        <w:t>4.3.3.2</w:t>
      </w:r>
      <w:r>
        <w:rPr>
          <w:lang w:eastAsia="ko-KR"/>
        </w:rPr>
        <w:tab/>
        <w:t>UE or network requested PDU Session Modification (non-roaming and roaming with local breakout)</w:t>
      </w:r>
      <w:bookmarkEnd w:id="6"/>
    </w:p>
    <w:p w:rsidR="0049207E" w:rsidRDefault="0049207E" w:rsidP="0049207E">
      <w:pPr>
        <w:rPr>
          <w:lang w:eastAsia="ko-KR"/>
        </w:rPr>
      </w:pPr>
      <w:r>
        <w:rPr>
          <w:lang w:eastAsia="ko-KR"/>
        </w:rPr>
        <w:t>The UE or network requested PDU Session Modification procedure (non-roaming and roaming with local breakout scenario) is depicted in figure 4.3.3.2-1.</w:t>
      </w:r>
    </w:p>
    <w:p w:rsidR="0049207E" w:rsidRDefault="0049207E" w:rsidP="0049207E">
      <w:pPr>
        <w:pStyle w:val="TH"/>
      </w:pPr>
      <w:r>
        <w:rPr>
          <w:rFonts w:ascii="Times New Roman" w:eastAsia="Times New Roman" w:hAnsi="Times New Roman"/>
        </w:rPr>
        <w:object w:dxaOrig="9630" w:dyaOrig="10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2.25pt" o:ole="">
            <v:imagedata r:id="rId13" o:title=""/>
          </v:shape>
          <o:OLEObject Type="Embed" ProgID="Word.Picture.8" ShapeID="_x0000_i1025" DrawAspect="Content" ObjectID="_1622980279" r:id="rId14"/>
        </w:object>
      </w:r>
    </w:p>
    <w:p w:rsidR="0049207E" w:rsidRDefault="0049207E" w:rsidP="0049207E">
      <w:pPr>
        <w:pStyle w:val="TF"/>
        <w:rPr>
          <w:lang w:eastAsia="ko-KR"/>
        </w:rPr>
      </w:pPr>
      <w:r>
        <w:t xml:space="preserve">Figure 4.3.3.2-1: </w:t>
      </w:r>
      <w:r>
        <w:rPr>
          <w:lang w:eastAsia="ko-KR"/>
        </w:rPr>
        <w:t xml:space="preserve">UE or network requested </w:t>
      </w:r>
      <w:r>
        <w:t>PDU Session Modification (for non-roaming and roaming with local breakout)</w:t>
      </w:r>
    </w:p>
    <w:p w:rsidR="0049207E" w:rsidRDefault="0049207E" w:rsidP="0049207E">
      <w:pPr>
        <w:pStyle w:val="B1"/>
        <w:rPr>
          <w:lang w:eastAsia="ko-KR"/>
        </w:rPr>
      </w:pPr>
      <w:r>
        <w:rPr>
          <w:lang w:eastAsia="ko-KR"/>
        </w:rPr>
        <w:t>1.</w:t>
      </w:r>
      <w:r>
        <w:rPr>
          <w:lang w:eastAsia="ko-KR"/>
        </w:rPr>
        <w:tab/>
        <w:t>The procedure may be triggered by following events:</w:t>
      </w:r>
    </w:p>
    <w:p w:rsidR="0049207E" w:rsidRDefault="0049207E" w:rsidP="0049207E">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and UE Integrity Protection Maximum Data Rate)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rsidR="0049207E" w:rsidRDefault="0049207E" w:rsidP="0049207E">
      <w:pPr>
        <w:pStyle w:val="B2"/>
        <w:rPr>
          <w:lang w:eastAsia="zh-CN"/>
        </w:rPr>
      </w:pPr>
      <w:r>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w:t>
      </w:r>
      <w:r>
        <w:rPr>
          <w:lang w:eastAsia="ko-KR"/>
        </w:rPr>
        <w:lastRenderedPageBreak/>
        <w:t xml:space="preserve">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rsidR="0049207E" w:rsidRDefault="0049207E" w:rsidP="0049207E">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rsidR="0049207E" w:rsidRDefault="0049207E" w:rsidP="0049207E">
      <w:pPr>
        <w:pStyle w:val="B2"/>
        <w:rPr>
          <w:lang w:eastAsia="ko-KR"/>
        </w:rPr>
      </w:pPr>
      <w:r>
        <w:rPr>
          <w:lang w:eastAsia="zh-CN"/>
        </w:rPr>
        <w:tab/>
        <w:t>The UE shall not trigger a PDU Session Modification procedure for a PDU Session corresponding to a LADN when the UE is outside the area of availability of the LADN.</w:t>
      </w:r>
    </w:p>
    <w:p w:rsidR="0049207E" w:rsidRDefault="0049207E" w:rsidP="0049207E">
      <w:pPr>
        <w:pStyle w:val="B2"/>
        <w:rPr>
          <w:lang w:eastAsia="ko-KR"/>
        </w:rPr>
      </w:pPr>
      <w:r>
        <w:rPr>
          <w:lang w:eastAsia="ko-KR"/>
        </w:rPr>
        <w:tab/>
        <w:t>The PS Data Off status, if changed, shall be included in the PCO in the PDU Session Modification Request message.</w:t>
      </w:r>
    </w:p>
    <w:p w:rsidR="0049207E" w:rsidRDefault="0049207E" w:rsidP="0049207E">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rsidR="0049207E" w:rsidRDefault="0049207E" w:rsidP="0049207E">
      <w:pPr>
        <w:pStyle w:val="B2"/>
        <w:rPr>
          <w:lang w:eastAsia="ko-KR"/>
        </w:rPr>
      </w:pPr>
      <w:r>
        <w:rPr>
          <w:lang w:eastAsia="ko-KR"/>
        </w:rPr>
        <w:tab/>
        <w:t>When PCF is deployed, the SMF shall further report the</w:t>
      </w:r>
      <w:r>
        <w:rPr>
          <w:lang w:val="en-US" w:eastAsia="ko-KR"/>
        </w:rPr>
        <w:t xml:space="preserve"> </w:t>
      </w:r>
      <w:r>
        <w:rPr>
          <w:lang w:eastAsia="ko-KR"/>
        </w:rPr>
        <w:t>PS Data Off status to PCF if the PS Data Off event trigger is provisioned, the additional behaviour of SMF and PCF for 3GPP PS Data Off is defined in TS 23.503 [20].</w:t>
      </w:r>
    </w:p>
    <w:p w:rsidR="0049207E" w:rsidRDefault="0049207E" w:rsidP="0049207E">
      <w:pPr>
        <w:pStyle w:val="B2"/>
        <w:rPr>
          <w:lang w:eastAsia="ko-KR"/>
        </w:rPr>
      </w:pPr>
      <w:r>
        <w:rPr>
          <w:lang w:eastAsia="ko-KR"/>
        </w:rPr>
        <w:tab/>
        <w:t>The 5GSM Core Network Capability is provided by the UE and handled by SMF as defined in TS 23.501 [2] clause 5.4.4b.</w:t>
      </w:r>
    </w:p>
    <w:p w:rsidR="0049207E" w:rsidRDefault="0049207E" w:rsidP="0049207E">
      <w:pPr>
        <w:pStyle w:val="B2"/>
        <w:rPr>
          <w:lang w:eastAsia="ko-KR"/>
        </w:rPr>
      </w:pPr>
      <w:r>
        <w:rPr>
          <w:lang w:eastAsia="ko-KR"/>
        </w:rPr>
        <w:tab/>
        <w:t>The UE Integrity Protection Maximum Data Rate indicates the maximum data rate up to which the UE can support UP integrity protection.</w:t>
      </w:r>
    </w:p>
    <w:p w:rsidR="0049207E" w:rsidRDefault="0049207E" w:rsidP="0049207E">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TS 23.501 [2] clause 5.17.2.2.2.</w:t>
      </w:r>
    </w:p>
    <w:p w:rsidR="0049207E" w:rsidRDefault="0049207E" w:rsidP="0049207E">
      <w:pPr>
        <w:pStyle w:val="B2"/>
        <w:rPr>
          <w:ins w:id="7" w:author="Huawei02" w:date="2019-06-13T10:24:00Z"/>
          <w:lang w:eastAsia="ko-KR"/>
        </w:rPr>
      </w:pPr>
      <w:r>
        <w:rPr>
          <w:lang w:eastAsia="ko-KR"/>
        </w:rPr>
        <w:t>1b.</w:t>
      </w:r>
      <w:r>
        <w:rPr>
          <w:lang w:eastAsia="ko-KR"/>
        </w:rPr>
        <w:tab/>
        <w:t xml:space="preserve">(SMF requested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w:t>
      </w:r>
    </w:p>
    <w:p w:rsidR="0049207E" w:rsidRDefault="0049207E">
      <w:pPr>
        <w:pStyle w:val="B2"/>
        <w:ind w:firstLine="0"/>
        <w:rPr>
          <w:lang w:eastAsia="ko-KR"/>
        </w:rPr>
        <w:pPrChange w:id="8" w:author="Huawei02" w:date="2019-06-13T10:24:00Z">
          <w:pPr>
            <w:pStyle w:val="B2"/>
          </w:pPr>
        </w:pPrChange>
      </w:pPr>
      <w:ins w:id="9" w:author="Huawei02" w:date="2019-06-13T10:24:00Z">
        <w:r>
          <w:rPr>
            <w:lang w:eastAsia="ko-KR"/>
          </w:rPr>
          <w:t xml:space="preserve">If the </w:t>
        </w:r>
        <w:proofErr w:type="spellStart"/>
        <w:r>
          <w:rPr>
            <w:lang w:eastAsia="ko-KR"/>
          </w:rPr>
          <w:t>QoS</w:t>
        </w:r>
        <w:proofErr w:type="spellEnd"/>
        <w:r>
          <w:rPr>
            <w:lang w:eastAsia="ko-KR"/>
          </w:rPr>
          <w:t xml:space="preserve"> Monitorin</w:t>
        </w:r>
        <w:r w:rsidRPr="0049207E">
          <w:rPr>
            <w:lang w:eastAsia="ko-KR"/>
          </w:rPr>
          <w:t>g for URLLC is</w:t>
        </w:r>
        <w:r>
          <w:rPr>
            <w:lang w:eastAsia="ko-KR"/>
          </w:rPr>
          <w:t xml:space="preserve">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ins>
    </w:p>
    <w:p w:rsidR="0049207E" w:rsidRDefault="0049207E" w:rsidP="0049207E">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宋体"/>
          <w:lang w:eastAsia="ko-KR"/>
        </w:rPr>
        <w:t xml:space="preserve"> with </w:t>
      </w:r>
      <w:r>
        <w:rPr>
          <w:lang w:eastAsia="ko-KR"/>
        </w:rPr>
        <w:t>(</w:t>
      </w:r>
      <w:r>
        <w:t>SUPI</w:t>
      </w:r>
      <w:r>
        <w:rPr>
          <w:lang w:eastAsia="ko-KR"/>
        </w:rPr>
        <w:t>).</w:t>
      </w:r>
    </w:p>
    <w:p w:rsidR="0049207E" w:rsidRDefault="0049207E" w:rsidP="0049207E">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w:t>
      </w:r>
      <w:r>
        <w:rPr>
          <w:lang w:val="en-US" w:eastAsia="ko-KR"/>
        </w:rPr>
        <w:t xml:space="preserve"> It may also be triggered if the UP connection is activated (as described in Service Request procedure) and the SMF has marked that </w:t>
      </w:r>
      <w:r>
        <w:rPr>
          <w:lang w:val="en-US"/>
        </w:rPr>
        <w:t xml:space="preserve">the status of one or more </w:t>
      </w:r>
      <w:proofErr w:type="spellStart"/>
      <w:r>
        <w:rPr>
          <w:lang w:val="en-US"/>
        </w:rPr>
        <w:t>QoS</w:t>
      </w:r>
      <w:proofErr w:type="spellEnd"/>
      <w:r>
        <w:rPr>
          <w:lang w:val="en-US"/>
        </w:rPr>
        <w:t xml:space="preserve"> Flows </w:t>
      </w:r>
      <w:r>
        <w:rPr>
          <w:lang w:val="en-US" w:eastAsia="zh-CN"/>
        </w:rPr>
        <w:t>are deleted in the 5GC but not synchronized with the UE yet.</w:t>
      </w:r>
    </w:p>
    <w:p w:rsidR="0049207E" w:rsidRDefault="0049207E" w:rsidP="0049207E">
      <w:pPr>
        <w:pStyle w:val="B2"/>
        <w:rPr>
          <w:lang w:eastAsia="ko-KR"/>
        </w:rPr>
      </w:pPr>
      <w:r>
        <w:rPr>
          <w:lang w:eastAsia="ko-KR"/>
        </w:rPr>
        <w:tab/>
        <w:t>If the SMF receives one of the triggers in step 1b ~ 1d, the SMF starts SMF requested PDU Session Modification procedure.</w:t>
      </w:r>
    </w:p>
    <w:p w:rsidR="0049207E" w:rsidRDefault="0049207E" w:rsidP="0049207E">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rsidR="0049207E" w:rsidRDefault="0049207E" w:rsidP="0049207E">
      <w:pPr>
        <w:pStyle w:val="B2"/>
        <w:rPr>
          <w:lang w:eastAsia="ko-KR"/>
        </w:rPr>
      </w:pPr>
      <w:r>
        <w:rPr>
          <w:lang w:eastAsia="ko-KR"/>
        </w:rPr>
        <w:tab/>
        <w:t xml:space="preserve">(AN initiated notification control) In case notification control is configured for a GBR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The AMF invokes </w:t>
      </w:r>
      <w:proofErr w:type="spellStart"/>
      <w:r>
        <w:rPr>
          <w:lang w:eastAsia="ko-KR"/>
        </w:rPr>
        <w:t>Nsmf_PDUSession_UpdateSMContext</w:t>
      </w:r>
      <w:proofErr w:type="spellEnd"/>
      <w:r>
        <w:rPr>
          <w:lang w:eastAsia="ko-KR"/>
        </w:rPr>
        <w:t xml:space="preserve"> (SM Context ID, N2 SM information). </w:t>
      </w:r>
      <w:r>
        <w:rPr>
          <w:lang w:val="en-US" w:eastAsia="ko-KR"/>
        </w:rPr>
        <w:t xml:space="preserve">If the PCF has subscribed to the event, SMF reports this event to the PCF for each PCC Rule </w:t>
      </w:r>
      <w:r>
        <w:rPr>
          <w:lang w:val="en-US" w:eastAsia="ko-KR"/>
        </w:rPr>
        <w:lastRenderedPageBreak/>
        <w:t>for which notification control is set, see step 2. Alternatively, if dynamic PCC does not apply for this DNN, and dependent on locally configured policy, the SMF may start SMF requested PDU Session Modification procedure, see step 3b.</w:t>
      </w:r>
    </w:p>
    <w:p w:rsidR="0049207E" w:rsidRDefault="0049207E" w:rsidP="0049207E">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rsidR="0049207E" w:rsidRDefault="0049207E" w:rsidP="0049207E">
      <w:pPr>
        <w:pStyle w:val="B1"/>
        <w:rPr>
          <w:lang w:eastAsia="ko-KR"/>
        </w:rPr>
      </w:pPr>
      <w:r>
        <w:rPr>
          <w:lang w:eastAsia="ko-KR"/>
        </w:rPr>
        <w:tab/>
        <w:t>Steps 2a to 7 are not invoked when the PDU Session Modification requires only action at a UPF (e.g. gating).</w:t>
      </w:r>
    </w:p>
    <w:p w:rsidR="0049207E" w:rsidRDefault="0049207E" w:rsidP="0049207E">
      <w:pPr>
        <w:pStyle w:val="B1"/>
        <w:rPr>
          <w:lang w:eastAsia="ko-KR"/>
        </w:rPr>
      </w:pPr>
      <w:r>
        <w:rPr>
          <w:lang w:eastAsia="ko-KR"/>
        </w:rPr>
        <w:t>2a.</w:t>
      </w:r>
      <w:r>
        <w:rPr>
          <w:lang w:eastAsia="ko-KR"/>
        </w:rPr>
        <w:tab/>
      </w:r>
      <w:proofErr w:type="gramStart"/>
      <w:r>
        <w:rPr>
          <w:lang w:eastAsia="ko-KR"/>
        </w:rPr>
        <w:t>If</w:t>
      </w:r>
      <w:proofErr w:type="gramEnd"/>
      <w:r>
        <w:rPr>
          <w:lang w:eastAsia="ko-KR"/>
        </w:rPr>
        <w:t xml:space="preserve"> redundant transmission has not been activated to the PDU session and the SMF decides to perform redundant transmission for the new </w:t>
      </w:r>
      <w:proofErr w:type="spellStart"/>
      <w:r>
        <w:rPr>
          <w:lang w:eastAsia="ko-KR"/>
        </w:rPr>
        <w:t>QoS</w:t>
      </w:r>
      <w:proofErr w:type="spellEnd"/>
      <w:r>
        <w:rPr>
          <w:lang w:eastAsia="ko-KR"/>
        </w:rPr>
        <w:t xml:space="preserve"> Flow, the SMF allocates an additional CN Tunnel Info if CN Tunnel Info is allocated by the SMF. The additional CN Tunnel Info is provided to the UPF via N4 Session Modification Request. The SMF also indicates the UPF to perform packet duplication and elimination for the </w:t>
      </w:r>
      <w:proofErr w:type="spellStart"/>
      <w:r>
        <w:rPr>
          <w:lang w:eastAsia="ko-KR"/>
        </w:rPr>
        <w:t>QoS</w:t>
      </w:r>
      <w:proofErr w:type="spellEnd"/>
      <w:r>
        <w:rPr>
          <w:lang w:eastAsia="ko-KR"/>
        </w:rPr>
        <w:t xml:space="preserve"> Flow.</w:t>
      </w:r>
    </w:p>
    <w:p w:rsidR="0049207E" w:rsidRDefault="0049207E" w:rsidP="0049207E">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rsidR="0049207E" w:rsidRDefault="0049207E" w:rsidP="0049207E">
      <w:pPr>
        <w:pStyle w:val="NO"/>
      </w:pPr>
      <w:r>
        <w:t>NOTE 2:</w:t>
      </w:r>
      <w:r>
        <w:tab/>
        <w:t>The method to perform elimination and reordering on RAN/UPF based on the packets received from the two GTP-U tunnels is up to RAN/UPF implementation. The two GTP-U tunnels are terminated at the same RAN node and UPF.</w:t>
      </w:r>
    </w:p>
    <w:p w:rsidR="0049207E" w:rsidRDefault="0049207E" w:rsidP="0049207E">
      <w:pPr>
        <w:pStyle w:val="B1"/>
        <w:rPr>
          <w:lang w:eastAsia="ko-KR"/>
        </w:rPr>
      </w:pPr>
      <w:r>
        <w:rPr>
          <w:lang w:eastAsia="ko-KR"/>
        </w:rPr>
        <w:tab/>
        <w:t xml:space="preserve">If redundant transmission has not been activated to the PDU Session and the SMF decides to perform redundant transmission for the new </w:t>
      </w:r>
      <w:proofErr w:type="spellStart"/>
      <w:r>
        <w:rPr>
          <w:lang w:eastAsia="ko-KR"/>
        </w:rPr>
        <w:t>QoS</w:t>
      </w:r>
      <w:proofErr w:type="spellEnd"/>
      <w:r>
        <w:rPr>
          <w:lang w:eastAsia="ko-KR"/>
        </w:rPr>
        <w:t xml:space="preserve">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w:t>
      </w:r>
      <w:proofErr w:type="spellStart"/>
      <w:r>
        <w:rPr>
          <w:lang w:eastAsia="ko-KR"/>
        </w:rPr>
        <w:t>QoS</w:t>
      </w:r>
      <w:proofErr w:type="spellEnd"/>
      <w:r>
        <w:rPr>
          <w:lang w:eastAsia="ko-KR"/>
        </w:rPr>
        <w:t xml:space="preserve"> Flow.</w:t>
      </w:r>
    </w:p>
    <w:p w:rsidR="0049207E" w:rsidRDefault="0049207E" w:rsidP="0049207E">
      <w:pPr>
        <w:pStyle w:val="B1"/>
        <w:rPr>
          <w:lang w:eastAsia="ko-KR"/>
        </w:rPr>
      </w:pPr>
      <w:r>
        <w:rPr>
          <w:lang w:eastAsia="ko-KR"/>
        </w:rPr>
        <w:t>2b.</w:t>
      </w:r>
      <w:r>
        <w:rPr>
          <w:lang w:eastAsia="ko-KR"/>
        </w:rPr>
        <w:tab/>
        <w:t xml:space="preserve">The UPF response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if CN Tunnel Info is allocated by UPF. The additional CN Tunnel Info is provided to the SMF.</w:t>
      </w:r>
    </w:p>
    <w:p w:rsidR="0049207E" w:rsidRDefault="0049207E" w:rsidP="0049207E">
      <w:pPr>
        <w:pStyle w:val="B1"/>
        <w:rPr>
          <w:lang w:eastAsia="ko-KR"/>
        </w:rPr>
      </w:pPr>
      <w:r>
        <w:rPr>
          <w:lang w:eastAsia="ko-KR"/>
        </w:rPr>
        <w:tab/>
        <w:t xml:space="preserve">If redundant transmission has not been activated to the PDU Session and the SMF decides to perform redundant transmission for new </w:t>
      </w:r>
      <w:proofErr w:type="spellStart"/>
      <w:r>
        <w:rPr>
          <w:lang w:eastAsia="ko-KR"/>
        </w:rPr>
        <w:t>QoS</w:t>
      </w:r>
      <w:proofErr w:type="spellEnd"/>
      <w:r>
        <w:rPr>
          <w:lang w:eastAsia="ko-KR"/>
        </w:rPr>
        <w:t xml:space="preserve"> Flow with two I-UPFs in step 2a, the UPFs allocate CN </w:t>
      </w:r>
      <w:proofErr w:type="spellStart"/>
      <w:r>
        <w:rPr>
          <w:lang w:eastAsia="ko-KR"/>
        </w:rPr>
        <w:t>Tunnuel</w:t>
      </w:r>
      <w:proofErr w:type="spellEnd"/>
      <w:r>
        <w:rPr>
          <w:lang w:eastAsia="ko-KR"/>
        </w:rPr>
        <w:t xml:space="preserve"> Info if CN Tunnel Info is allocated by UPF. The CN Tunnel Info of two I-UPFs is provided to the SMF.</w:t>
      </w:r>
    </w:p>
    <w:p w:rsidR="0049207E" w:rsidRDefault="0049207E" w:rsidP="0049207E">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(N2 SM information (PDU Session ID, QFI(s), </w:t>
      </w:r>
      <w:proofErr w:type="spellStart"/>
      <w:r>
        <w:rPr>
          <w:lang w:eastAsia="ko-KR"/>
        </w:rPr>
        <w:t>QoS</w:t>
      </w:r>
      <w:proofErr w:type="spellEnd"/>
      <w:r>
        <w:rPr>
          <w:lang w:eastAsia="ko-KR"/>
        </w:rPr>
        <w:t xml:space="preserve"> Profile(s), Session-AMBR),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w:t>
      </w:r>
      <w:r>
        <w:rPr>
          <w:lang w:eastAsia="ko-KR"/>
        </w:rPr>
        <w:t xml:space="preserve"> </w:t>
      </w:r>
      <w:r>
        <w:t xml:space="preserve">See TS 23.501 [2] clause 5.7 for the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w:t>
      </w:r>
    </w:p>
    <w:p w:rsidR="0049207E" w:rsidRDefault="0049207E" w:rsidP="0049207E">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rsidR="0049207E" w:rsidRDefault="0049207E" w:rsidP="0049207E">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rsidR="0049207E" w:rsidRDefault="0049207E" w:rsidP="0049207E">
      <w:pPr>
        <w:pStyle w:val="B1"/>
        <w:rPr>
          <w:lang w:eastAsia="ko-KR"/>
        </w:rPr>
      </w:pPr>
      <w:r>
        <w:rPr>
          <w:lang w:eastAsia="ko-KR"/>
        </w:rPr>
        <w:lastRenderedPageBreak/>
        <w:tab/>
        <w:t>If redundant transmission has been activated on the PDU Session, and the SMF decides to stop redundant transmission, the SMF indicates the (R</w:t>
      </w:r>
      <w:proofErr w:type="gramStart"/>
      <w:r>
        <w:rPr>
          <w:lang w:eastAsia="ko-KR"/>
        </w:rPr>
        <w:t>)AN</w:t>
      </w:r>
      <w:proofErr w:type="gramEnd"/>
      <w:r>
        <w:rPr>
          <w:lang w:eastAsia="ko-KR"/>
        </w:rPr>
        <w:t xml:space="preserve"> to release the AN Tunnel Info which is used as the redundancy tunnel of the PDU Session. The SMF also indicates the (R</w:t>
      </w:r>
      <w:proofErr w:type="gramStart"/>
      <w:r>
        <w:rPr>
          <w:lang w:eastAsia="ko-KR"/>
        </w:rPr>
        <w:t>)AN</w:t>
      </w:r>
      <w:proofErr w:type="gramEnd"/>
      <w:r>
        <w:rPr>
          <w:lang w:eastAsia="ko-KR"/>
        </w:rPr>
        <w:t xml:space="preserve"> to stop packet duplication and elimination for the corresponding </w:t>
      </w:r>
      <w:proofErr w:type="spellStart"/>
      <w:r>
        <w:rPr>
          <w:lang w:eastAsia="ko-KR"/>
        </w:rPr>
        <w:t>QoS</w:t>
      </w:r>
      <w:proofErr w:type="spellEnd"/>
      <w:r>
        <w:rPr>
          <w:lang w:eastAsia="ko-KR"/>
        </w:rPr>
        <w:t xml:space="preserve"> Flow(s).</w:t>
      </w:r>
    </w:p>
    <w:p w:rsidR="0049207E" w:rsidRDefault="0049207E" w:rsidP="0049207E">
      <w:pPr>
        <w:pStyle w:val="B1"/>
        <w:rPr>
          <w:lang w:eastAsia="zh-CN"/>
        </w:rPr>
      </w:pPr>
      <w:r>
        <w:rPr>
          <w:lang w:eastAsia="ko-KR"/>
        </w:rPr>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rsidR="0049207E" w:rsidRDefault="0049207E" w:rsidP="0049207E">
      <w:pPr>
        <w:pStyle w:val="B1"/>
        <w:rPr>
          <w:ins w:id="10" w:author="Huawei02" w:date="2019-06-13T10:26:00Z"/>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Session-AMBR</w:t>
      </w:r>
      <w:ins w:id="11" w:author="Huawei02" w:date="2019-06-13T10:25:00Z">
        <w:r w:rsidRPr="0049207E">
          <w:rPr>
            <w:lang w:eastAsia="zh-CN"/>
          </w:rPr>
          <w:t xml:space="preserve">, </w:t>
        </w:r>
        <w:proofErr w:type="spellStart"/>
        <w:r w:rsidRPr="0049207E">
          <w:rPr>
            <w:lang w:eastAsia="zh-CN"/>
          </w:rPr>
          <w:t>QoS</w:t>
        </w:r>
        <w:proofErr w:type="spellEnd"/>
        <w:r w:rsidRPr="0049207E">
          <w:rPr>
            <w:lang w:eastAsia="zh-CN"/>
          </w:rPr>
          <w:t xml:space="preserve"> Monitoring indication</w:t>
        </w:r>
      </w:ins>
      <w:r>
        <w:rPr>
          <w:lang w:eastAsia="zh-CN"/>
        </w:rPr>
        <w:t xml:space="preserve">),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w:t>
      </w:r>
      <w:r>
        <w:rPr>
          <w:lang w:val="en-US" w:eastAsia="zh-CN"/>
        </w:rPr>
        <w:t xml:space="preserve"> </w:t>
      </w:r>
      <w:r>
        <w:rPr>
          <w:lang w:eastAsia="zh-CN"/>
        </w:rPr>
        <w:t xml:space="preserve">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p>
    <w:p w:rsidR="0049207E" w:rsidRDefault="00A9617B">
      <w:pPr>
        <w:pStyle w:val="B1"/>
        <w:ind w:firstLine="0"/>
        <w:rPr>
          <w:lang w:eastAsia="zh-CN"/>
        </w:rPr>
        <w:pPrChange w:id="12" w:author="Huawei02" w:date="2019-06-13T10:26:00Z">
          <w:pPr>
            <w:pStyle w:val="B1"/>
          </w:pPr>
        </w:pPrChange>
      </w:pPr>
      <w:ins w:id="13" w:author="Huawei22" w:date="2019-06-25T14:39:00Z">
        <w:r w:rsidRPr="008A01BB">
          <w:rPr>
            <w:highlight w:val="yellow"/>
            <w:lang w:eastAsia="ko-KR"/>
            <w:rPrChange w:id="14" w:author="Huawei22" w:date="2019-06-25T14:44:00Z">
              <w:rPr>
                <w:lang w:eastAsia="ko-KR"/>
              </w:rPr>
            </w:rPrChange>
          </w:rPr>
          <w:t xml:space="preserve">The SMF </w:t>
        </w:r>
      </w:ins>
      <w:ins w:id="15" w:author="Huawei22" w:date="2019-06-25T14:59:00Z">
        <w:r w:rsidR="00D273EE">
          <w:rPr>
            <w:highlight w:val="yellow"/>
            <w:lang w:eastAsia="ko-KR"/>
          </w:rPr>
          <w:t>in</w:t>
        </w:r>
      </w:ins>
      <w:ins w:id="16" w:author="Huawei22" w:date="2019-06-25T15:03:00Z">
        <w:r w:rsidR="00F63BA9">
          <w:rPr>
            <w:highlight w:val="yellow"/>
            <w:lang w:eastAsia="ko-KR"/>
          </w:rPr>
          <w:t>dicates the request for</w:t>
        </w:r>
      </w:ins>
      <w:ins w:id="17" w:author="Huawei02" w:date="2019-06-13T10:26:00Z">
        <w:r w:rsidR="0049207E" w:rsidRPr="00D273EE">
          <w:rPr>
            <w:highlight w:val="yellow"/>
            <w:lang w:eastAsia="ko-KR"/>
            <w:rPrChange w:id="18" w:author="Huawei22" w:date="2019-06-25T14:59:00Z">
              <w:rPr>
                <w:lang w:eastAsia="ko-KR"/>
              </w:rPr>
            </w:rPrChange>
          </w:rPr>
          <w:t xml:space="preserve"> </w:t>
        </w:r>
        <w:proofErr w:type="spellStart"/>
        <w:r w:rsidR="0049207E" w:rsidRPr="0049207E">
          <w:rPr>
            <w:lang w:eastAsia="ko-KR"/>
          </w:rPr>
          <w:t>QoS</w:t>
        </w:r>
        <w:proofErr w:type="spellEnd"/>
        <w:r w:rsidR="0049207E" w:rsidRPr="0049207E">
          <w:rPr>
            <w:lang w:eastAsia="ko-KR"/>
          </w:rPr>
          <w:t xml:space="preserve"> Monitoring </w:t>
        </w:r>
        <w:bookmarkStart w:id="19" w:name="_GoBack"/>
        <w:bookmarkEnd w:id="19"/>
        <w:r w:rsidR="0049207E" w:rsidRPr="0049207E">
          <w:rPr>
            <w:lang w:eastAsia="ko-KR"/>
          </w:rPr>
          <w:t xml:space="preserve">for the </w:t>
        </w:r>
        <w:proofErr w:type="spellStart"/>
        <w:r w:rsidR="0049207E" w:rsidRPr="0049207E">
          <w:rPr>
            <w:lang w:eastAsia="ko-KR"/>
          </w:rPr>
          <w:t>QoS</w:t>
        </w:r>
        <w:proofErr w:type="spellEnd"/>
        <w:r w:rsidR="0049207E" w:rsidRPr="0049207E">
          <w:rPr>
            <w:lang w:eastAsia="ko-KR"/>
          </w:rPr>
          <w:t xml:space="preserve"> Flow according to the information received from the PCF in step 1b</w:t>
        </w:r>
      </w:ins>
      <w:ins w:id="20" w:author="Huawei22" w:date="2019-06-24T13:57:00Z">
        <w:r w:rsidR="00A6442B" w:rsidRPr="00A6442B">
          <w:rPr>
            <w:highlight w:val="yellow"/>
            <w:lang w:eastAsia="ko-KR"/>
            <w:rPrChange w:id="21" w:author="Huawei22" w:date="2019-06-24T13:58:00Z">
              <w:rPr>
                <w:lang w:eastAsia="ko-KR"/>
              </w:rPr>
            </w:rPrChange>
          </w:rPr>
          <w:t xml:space="preserve">, or </w:t>
        </w:r>
      </w:ins>
      <w:ins w:id="22" w:author="Huawei22" w:date="2019-06-24T13:58:00Z">
        <w:r w:rsidR="00A6442B" w:rsidRPr="00A6442B">
          <w:rPr>
            <w:highlight w:val="yellow"/>
            <w:lang w:eastAsia="ko-KR"/>
            <w:rPrChange w:id="23" w:author="Huawei22" w:date="2019-06-24T13:58:00Z">
              <w:rPr>
                <w:sz w:val="24"/>
              </w:rPr>
            </w:rPrChange>
          </w:rPr>
          <w:t xml:space="preserve">based on </w:t>
        </w:r>
      </w:ins>
      <w:ins w:id="24" w:author="Huawei22" w:date="2019-06-24T13:59:00Z">
        <w:r w:rsidR="00A6442B">
          <w:rPr>
            <w:highlight w:val="yellow"/>
            <w:lang w:eastAsia="ko-KR"/>
          </w:rPr>
          <w:t xml:space="preserve">SMF </w:t>
        </w:r>
      </w:ins>
      <w:ins w:id="25" w:author="Huawei22" w:date="2019-06-24T13:58:00Z">
        <w:r w:rsidR="00A6442B" w:rsidRPr="00A6442B">
          <w:rPr>
            <w:highlight w:val="yellow"/>
            <w:lang w:eastAsia="ko-KR"/>
            <w:rPrChange w:id="26" w:author="Huawei22" w:date="2019-06-24T13:58:00Z">
              <w:rPr>
                <w:sz w:val="24"/>
              </w:rPr>
            </w:rPrChange>
          </w:rPr>
          <w:t xml:space="preserve">local policy, e.g. when the RAN rejected the creation of </w:t>
        </w:r>
      </w:ins>
      <w:ins w:id="27" w:author="Huawei22" w:date="2019-06-24T14:03:00Z">
        <w:r w:rsidR="00843B32">
          <w:rPr>
            <w:highlight w:val="yellow"/>
            <w:lang w:eastAsia="ko-KR"/>
          </w:rPr>
          <w:t>a</w:t>
        </w:r>
      </w:ins>
      <w:ins w:id="28" w:author="Huawei22" w:date="2019-06-24T13:58:00Z">
        <w:r w:rsidR="00A6442B" w:rsidRPr="00A6442B">
          <w:rPr>
            <w:highlight w:val="yellow"/>
            <w:lang w:eastAsia="ko-KR"/>
            <w:rPrChange w:id="29" w:author="Huawei22" w:date="2019-06-24T13:58:00Z">
              <w:rPr>
                <w:sz w:val="24"/>
              </w:rPr>
            </w:rPrChange>
          </w:rPr>
          <w:t xml:space="preserve"> specific </w:t>
        </w:r>
        <w:proofErr w:type="spellStart"/>
        <w:r w:rsidR="00A6442B" w:rsidRPr="00A6442B">
          <w:rPr>
            <w:highlight w:val="yellow"/>
            <w:lang w:eastAsia="ko-KR"/>
            <w:rPrChange w:id="30" w:author="Huawei22" w:date="2019-06-24T13:58:00Z">
              <w:rPr>
                <w:sz w:val="24"/>
              </w:rPr>
            </w:rPrChange>
          </w:rPr>
          <w:t>QoS</w:t>
        </w:r>
        <w:proofErr w:type="spellEnd"/>
        <w:r w:rsidR="00A6442B" w:rsidRPr="00A6442B">
          <w:rPr>
            <w:highlight w:val="yellow"/>
            <w:lang w:eastAsia="ko-KR"/>
            <w:rPrChange w:id="31" w:author="Huawei22" w:date="2019-06-24T13:58:00Z">
              <w:rPr>
                <w:sz w:val="24"/>
              </w:rPr>
            </w:rPrChange>
          </w:rPr>
          <w:t xml:space="preserve"> Flow</w:t>
        </w:r>
      </w:ins>
      <w:ins w:id="32" w:author="Huawei22" w:date="2019-06-24T14:04:00Z">
        <w:r w:rsidR="00843B32">
          <w:rPr>
            <w:highlight w:val="yellow"/>
            <w:lang w:eastAsia="ko-KR"/>
          </w:rPr>
          <w:t xml:space="preserve"> for URLLC</w:t>
        </w:r>
      </w:ins>
      <w:ins w:id="33" w:author="Huawei02" w:date="2019-06-13T10:26:00Z">
        <w:r w:rsidR="0049207E" w:rsidRPr="00A6442B">
          <w:rPr>
            <w:highlight w:val="yellow"/>
            <w:lang w:eastAsia="ko-KR"/>
            <w:rPrChange w:id="34" w:author="Huawei22" w:date="2019-06-24T13:58:00Z">
              <w:rPr>
                <w:lang w:eastAsia="ko-KR"/>
              </w:rPr>
            </w:rPrChange>
          </w:rPr>
          <w:t>.</w:t>
        </w:r>
        <w:r w:rsidR="0049207E" w:rsidRPr="0049207E">
          <w:rPr>
            <w:lang w:eastAsia="ko-KR"/>
          </w:rPr>
          <w:t xml:space="preserve"> In case of receiving the </w:t>
        </w:r>
        <w:proofErr w:type="spellStart"/>
        <w:r w:rsidR="0049207E" w:rsidRPr="0049207E">
          <w:rPr>
            <w:lang w:eastAsia="ko-KR"/>
          </w:rPr>
          <w:t>QoS</w:t>
        </w:r>
        <w:proofErr w:type="spellEnd"/>
        <w:r w:rsidR="0049207E" w:rsidRPr="0049207E">
          <w:rPr>
            <w:lang w:eastAsia="ko-KR"/>
          </w:rPr>
          <w:t xml:space="preserve"> Monitoring indication, the RAN enables the packet delay measurement of </w:t>
        </w:r>
        <w:proofErr w:type="spellStart"/>
        <w:r w:rsidR="0049207E" w:rsidRPr="0049207E">
          <w:rPr>
            <w:lang w:eastAsia="ko-KR"/>
          </w:rPr>
          <w:t>Uu</w:t>
        </w:r>
        <w:proofErr w:type="spellEnd"/>
        <w:r w:rsidR="0049207E" w:rsidRPr="0049207E">
          <w:rPr>
            <w:lang w:eastAsia="ko-KR"/>
          </w:rPr>
          <w:t xml:space="preserve"> interface for the </w:t>
        </w:r>
        <w:proofErr w:type="spellStart"/>
        <w:r w:rsidR="0049207E" w:rsidRPr="0049207E">
          <w:rPr>
            <w:lang w:eastAsia="ko-KR"/>
          </w:rPr>
          <w:t>QoS</w:t>
        </w:r>
        <w:proofErr w:type="spellEnd"/>
        <w:r w:rsidR="0049207E" w:rsidRPr="0049207E">
          <w:rPr>
            <w:lang w:eastAsia="ko-KR"/>
          </w:rPr>
          <w:t xml:space="preserve"> Flow.</w:t>
        </w:r>
      </w:ins>
    </w:p>
    <w:p w:rsidR="0049207E" w:rsidRDefault="0049207E" w:rsidP="0049207E">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49207E" w:rsidRDefault="0049207E" w:rsidP="0049207E">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rsidR="0049207E" w:rsidRDefault="0049207E" w:rsidP="0049207E">
      <w:pPr>
        <w:pStyle w:val="B1"/>
      </w:pPr>
      <w:r>
        <w:rPr>
          <w:lang w:eastAsia="ko-KR"/>
        </w:rPr>
        <w:t>4.</w:t>
      </w:r>
      <w:r>
        <w:rPr>
          <w:lang w:eastAsia="ko-KR"/>
        </w:rPr>
        <w:tab/>
        <w:t>The AMF may send N2 PDU Session Request (</w:t>
      </w:r>
      <w:r>
        <w:t>N2 SM information received from SMF, NAS message (PDU Session ID, N1 SM container (PDU Session Modification Command))) Message to the (R</w:t>
      </w:r>
      <w:proofErr w:type="gramStart"/>
      <w:r>
        <w:t>)AN</w:t>
      </w:r>
      <w:proofErr w:type="gramEnd"/>
      <w:r>
        <w:t>.</w:t>
      </w:r>
    </w:p>
    <w:p w:rsidR="0049207E" w:rsidRDefault="0049207E" w:rsidP="0049207E">
      <w:pPr>
        <w:pStyle w:val="B1"/>
      </w:pPr>
      <w:r>
        <w:t>5.</w:t>
      </w:r>
      <w:r>
        <w:tab/>
        <w:t>The (R</w:t>
      </w:r>
      <w:proofErr w:type="gramStart"/>
      <w:r>
        <w:t>)AN</w:t>
      </w:r>
      <w:proofErr w:type="gramEnd"/>
      <w:r>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t>)AN</w:t>
      </w:r>
      <w:proofErr w:type="gramEnd"/>
      <w:r>
        <w:t xml:space="preserve"> resources related to the PDU Session.</w:t>
      </w:r>
    </w:p>
    <w:p w:rsidR="0049207E" w:rsidRDefault="0049207E" w:rsidP="0049207E">
      <w:pPr>
        <w:pStyle w:val="B1"/>
      </w:pPr>
      <w:r>
        <w:tab/>
        <w:t>The (R</w:t>
      </w:r>
      <w:proofErr w:type="gramStart"/>
      <w:r>
        <w:t>)AN</w:t>
      </w:r>
      <w:proofErr w:type="gramEnd"/>
      <w:r>
        <w:t xml:space="preserve"> may consider the updated CN assisted RAN parameters tuning to reconfigure the AS parameters.</w:t>
      </w:r>
    </w:p>
    <w:p w:rsidR="0049207E" w:rsidRDefault="0049207E" w:rsidP="0049207E">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w:t>
      </w:r>
      <w:ins w:id="35" w:author="Huawei02" w:date="2019-06-13T10:26:00Z">
        <w:r>
          <w:t xml:space="preserve">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w:t>
        </w:r>
      </w:ins>
    </w:p>
    <w:p w:rsidR="0049207E" w:rsidRDefault="0049207E" w:rsidP="0049207E">
      <w:pPr>
        <w:pStyle w:val="B1"/>
      </w:pPr>
      <w:r>
        <w:tab/>
        <w:t>If the PLMN has configured secondary RAT usage reporting, the NG-RAN node may provide RAN Usage Data Report.</w:t>
      </w:r>
    </w:p>
    <w:p w:rsidR="0049207E" w:rsidRDefault="0049207E" w:rsidP="0049207E">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rsidR="0049207E" w:rsidRDefault="0049207E" w:rsidP="0049207E">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 N2 SM information may include Secondary RAT Usage Data.</w:t>
      </w:r>
    </w:p>
    <w:p w:rsidR="0049207E" w:rsidRDefault="0049207E" w:rsidP="0049207E">
      <w:pPr>
        <w:pStyle w:val="B1"/>
      </w:pPr>
      <w:r>
        <w:lastRenderedPageBreak/>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w:t>
      </w:r>
    </w:p>
    <w:p w:rsidR="0049207E" w:rsidRDefault="0049207E" w:rsidP="0049207E">
      <w:pPr>
        <w:pStyle w:val="B1"/>
      </w:pPr>
      <w:r>
        <w:t>8.</w:t>
      </w:r>
      <w:r>
        <w:tab/>
        <w:t>The SMF may update N4 session of the UPF(s) that are involved by the PDU Session Modification by sending N4 Session Modification Request message to the UPF (see NOTE 3).</w:t>
      </w:r>
    </w:p>
    <w:p w:rsidR="0049207E" w:rsidRDefault="0049207E" w:rsidP="0049207E">
      <w:pPr>
        <w:pStyle w:val="B1"/>
        <w:rPr>
          <w:lang w:eastAsia="zh-CN"/>
        </w:rPr>
      </w:pPr>
      <w:r>
        <w:rPr>
          <w:lang w:eastAsia="zh-CN"/>
        </w:rPr>
        <w:tab/>
        <w:t xml:space="preserve">If new </w:t>
      </w:r>
      <w:proofErr w:type="spellStart"/>
      <w:r>
        <w:rPr>
          <w:lang w:eastAsia="zh-CN"/>
        </w:rPr>
        <w:t>QoS</w:t>
      </w:r>
      <w:proofErr w:type="spellEnd"/>
      <w:r>
        <w:rPr>
          <w:lang w:eastAsia="zh-CN"/>
        </w:rPr>
        <w:t xml:space="preserve"> Flow(s) are to be created, the SMF updates the UPF with UL Packet Detection Rules of the new </w:t>
      </w:r>
      <w:proofErr w:type="spellStart"/>
      <w:r>
        <w:rPr>
          <w:lang w:eastAsia="zh-CN"/>
        </w:rPr>
        <w:t>QoS</w:t>
      </w:r>
      <w:proofErr w:type="spellEnd"/>
      <w:r>
        <w:rPr>
          <w:lang w:eastAsia="zh-CN"/>
        </w:rPr>
        <w:t xml:space="preserve"> Flow.</w:t>
      </w:r>
    </w:p>
    <w:p w:rsidR="0049207E" w:rsidRDefault="0049207E" w:rsidP="0049207E">
      <w:pPr>
        <w:pStyle w:val="B1"/>
        <w:rPr>
          <w:lang w:eastAsia="zh-CN"/>
        </w:rPr>
      </w:pPr>
      <w:r>
        <w:rPr>
          <w:lang w:eastAsia="ko-KR"/>
        </w:rPr>
        <w:t>NOTE 3:</w:t>
      </w:r>
      <w:r>
        <w:rPr>
          <w:lang w:eastAsia="ko-KR"/>
        </w:rPr>
        <w:tab/>
      </w:r>
      <w:r>
        <w:t xml:space="preserve">This allows the UL packets with the QFI of the new </w:t>
      </w:r>
      <w:proofErr w:type="spellStart"/>
      <w:r>
        <w:t>QoS</w:t>
      </w:r>
      <w:proofErr w:type="spellEnd"/>
      <w:r>
        <w:t xml:space="preserve"> Flow to be transferred.</w:t>
      </w:r>
    </w:p>
    <w:p w:rsidR="0049207E" w:rsidRDefault="0049207E" w:rsidP="0049207E">
      <w:pPr>
        <w:pStyle w:val="B1"/>
        <w:rPr>
          <w:ins w:id="36" w:author="Huawei02" w:date="2019-06-13T10:28:00Z"/>
        </w:rPr>
      </w:pPr>
      <w:r>
        <w:tab/>
        <w:t xml:space="preserve">If an additional AN Tunnel Info is returned by RAN in step 6, the SMF informs the UPF about this AN Tunnel Info for redundant transmission. In the case of redundant </w:t>
      </w:r>
      <w:proofErr w:type="spellStart"/>
      <w:r>
        <w:t>tramsmission</w:t>
      </w:r>
      <w:proofErr w:type="spellEnd"/>
      <w:r>
        <w:t xml:space="preserve"> with two I-UPFs, the SMF provides AN Tunnel Info to two I-UPFs. If CN Tunnel Info of two I-UPFs is allocated by the UPFs in step 2b, the SMF also provides the DL CN Tunnel Info of two I-UPFs to the UPF (PSA).</w:t>
      </w:r>
    </w:p>
    <w:p w:rsidR="0049207E" w:rsidRDefault="0049207E">
      <w:pPr>
        <w:pStyle w:val="B1"/>
        <w:ind w:firstLine="0"/>
        <w:pPrChange w:id="37" w:author="Huawei02" w:date="2019-06-13T10:28:00Z">
          <w:pPr>
            <w:pStyle w:val="B1"/>
          </w:pPr>
        </w:pPrChange>
      </w:pPr>
      <w:ins w:id="38" w:author="Huawei02" w:date="2019-06-13T10:28:00Z">
        <w:r>
          <w:rPr>
            <w:lang w:eastAsia="zh-CN"/>
          </w:rPr>
          <w:t xml:space="preserve">If the </w:t>
        </w:r>
        <w:proofErr w:type="spellStart"/>
        <w:r>
          <w:rPr>
            <w:lang w:eastAsia="zh-CN"/>
          </w:rPr>
          <w:t>QoS</w:t>
        </w:r>
        <w:proofErr w:type="spellEnd"/>
        <w:r>
          <w:rPr>
            <w:lang w:eastAsia="zh-CN"/>
          </w:rPr>
          <w:t xml:space="preserve"> Monitoring for URLLC is enabled for the </w:t>
        </w:r>
        <w:proofErr w:type="spellStart"/>
        <w:r>
          <w:rPr>
            <w:lang w:eastAsia="zh-CN"/>
          </w:rPr>
          <w:t>QoS</w:t>
        </w:r>
        <w:proofErr w:type="spellEnd"/>
        <w:r>
          <w:rPr>
            <w:lang w:eastAsia="zh-CN"/>
          </w:rPr>
          <w:t xml:space="preserve"> Flow, the SMF provides the N4 rules containing the </w:t>
        </w:r>
        <w:proofErr w:type="spellStart"/>
        <w:r>
          <w:rPr>
            <w:lang w:eastAsia="zh-CN"/>
          </w:rPr>
          <w:t>QoS</w:t>
        </w:r>
        <w:proofErr w:type="spellEnd"/>
        <w:r>
          <w:rPr>
            <w:lang w:eastAsia="zh-CN"/>
          </w:rPr>
          <w:t xml:space="preserve"> Monitoring policy generated according to the information received in step 1b to the UPF via the </w:t>
        </w:r>
        <w:r>
          <w:t>N4 Session Modification Request message.</w:t>
        </w:r>
      </w:ins>
    </w:p>
    <w:p w:rsidR="0049207E" w:rsidRDefault="0049207E" w:rsidP="0049207E">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message.</w:t>
      </w:r>
    </w:p>
    <w:p w:rsidR="0049207E" w:rsidRDefault="0049207E" w:rsidP="0049207E">
      <w:pPr>
        <w:pStyle w:val="B1"/>
      </w:pPr>
      <w:r>
        <w:t>10.</w:t>
      </w:r>
      <w:r>
        <w:tab/>
        <w:t>The (R</w:t>
      </w:r>
      <w:proofErr w:type="gramStart"/>
      <w:r>
        <w:t>)AN</w:t>
      </w:r>
      <w:proofErr w:type="gramEnd"/>
      <w:r>
        <w:t xml:space="preserve"> forwards the NAS message to the AMF.</w:t>
      </w:r>
    </w:p>
    <w:p w:rsidR="0049207E" w:rsidRDefault="0049207E" w:rsidP="0049207E">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rsidR="0049207E" w:rsidRDefault="0049207E" w:rsidP="0049207E">
      <w:pPr>
        <w:pStyle w:val="B1"/>
      </w:pPr>
      <w:r>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w:t>
      </w:r>
      <w:bookmarkStart w:id="39" w:name="_Hlk531274697"/>
      <w:r>
        <w:t xml:space="preserve">marks that the status of those </w:t>
      </w:r>
      <w:proofErr w:type="spellStart"/>
      <w:r>
        <w:t>QoS</w:t>
      </w:r>
      <w:proofErr w:type="spellEnd"/>
      <w:r>
        <w:t xml:space="preserve"> Flows is to be synchronized with the UE</w:t>
      </w:r>
      <w:bookmarkEnd w:id="39"/>
      <w:r>
        <w:t>.</w:t>
      </w:r>
    </w:p>
    <w:p w:rsidR="0049207E" w:rsidRDefault="0049207E" w:rsidP="0049207E">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rsidR="0049207E" w:rsidRDefault="0049207E" w:rsidP="0049207E">
      <w:pPr>
        <w:pStyle w:val="NO"/>
        <w:rPr>
          <w:lang w:eastAsia="ko-KR"/>
        </w:rPr>
      </w:pPr>
      <w:r>
        <w:rPr>
          <w:lang w:eastAsia="ko-KR"/>
        </w:rPr>
        <w:t>NOTE</w:t>
      </w:r>
      <w:r>
        <w:t> 4</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proofErr w:type="spellStart"/>
      <w:r>
        <w:t>QoS</w:t>
      </w:r>
      <w:proofErr w:type="spellEnd"/>
      <w:r>
        <w:t xml:space="preserve"> </w:t>
      </w:r>
      <w:r>
        <w:rPr>
          <w:rFonts w:eastAsia="宋体"/>
          <w:lang w:eastAsia="zh-CN"/>
        </w:rPr>
        <w:t>parameters</w:t>
      </w:r>
      <w:r>
        <w:t xml:space="preserve"> and on the deployment. For example in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rsidR="0049207E" w:rsidRDefault="0049207E" w:rsidP="0049207E">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w:t>
      </w:r>
    </w:p>
    <w:p w:rsidR="0049207E" w:rsidRDefault="0049207E" w:rsidP="0049207E">
      <w:pPr>
        <w:pStyle w:val="B1"/>
      </w:pPr>
      <w:r>
        <w:rPr>
          <w:lang w:eastAsia="ko-KR"/>
        </w:rPr>
        <w:tab/>
        <w:t xml:space="preserve">SMF notifies any entity that has subscribed to </w:t>
      </w:r>
      <w:r>
        <w:t>User Location Information related with PDU Session change.</w:t>
      </w:r>
    </w:p>
    <w:p w:rsidR="0049207E" w:rsidRDefault="0049207E" w:rsidP="0049207E">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Pr>
          <w:rFonts w:ascii="Arial" w:hAnsi="Arial" w:cs="Arial"/>
          <w:color w:val="0070C0"/>
          <w:sz w:val="28"/>
          <w:szCs w:val="28"/>
          <w:lang w:val="en-US" w:eastAsia="zh-CN"/>
        </w:rPr>
        <w:t>Second</w:t>
      </w:r>
      <w:r w:rsidRPr="00E36B7C">
        <w:rPr>
          <w:rFonts w:ascii="Arial" w:hAnsi="Arial" w:cs="Arial"/>
          <w:color w:val="0070C0"/>
          <w:sz w:val="28"/>
          <w:szCs w:val="28"/>
          <w:lang w:val="en-US"/>
        </w:rPr>
        <w:t xml:space="preserve"> change* * * *</w:t>
      </w:r>
    </w:p>
    <w:p w:rsidR="0049207E" w:rsidRPr="00050CA8" w:rsidRDefault="0049207E" w:rsidP="0049207E">
      <w:pPr>
        <w:pStyle w:val="3"/>
      </w:pPr>
      <w:bookmarkStart w:id="40" w:name="_Toc11173333"/>
      <w:r w:rsidRPr="00050CA8">
        <w:t>4.4.2</w:t>
      </w:r>
      <w:r w:rsidRPr="00050CA8">
        <w:tab/>
        <w:t>N4 Reporting Procedures</w:t>
      </w:r>
      <w:bookmarkEnd w:id="40"/>
    </w:p>
    <w:p w:rsidR="0049207E" w:rsidRPr="00050CA8" w:rsidRDefault="0049207E" w:rsidP="0049207E">
      <w:pPr>
        <w:pStyle w:val="4"/>
      </w:pPr>
      <w:bookmarkStart w:id="41" w:name="_Toc11173334"/>
      <w:r w:rsidRPr="00050CA8">
        <w:t>4.4.2.</w:t>
      </w:r>
      <w:r w:rsidRPr="00050CA8">
        <w:rPr>
          <w:lang w:eastAsia="zh-CN"/>
        </w:rPr>
        <w:t>1</w:t>
      </w:r>
      <w:r w:rsidRPr="00050CA8">
        <w:tab/>
        <w:t>General</w:t>
      </w:r>
      <w:bookmarkEnd w:id="41"/>
    </w:p>
    <w:p w:rsidR="0049207E" w:rsidRPr="00050CA8" w:rsidRDefault="0049207E" w:rsidP="0049207E">
      <w:pPr>
        <w:rPr>
          <w:rFonts w:eastAsia="等线"/>
          <w:lang w:eastAsia="zh-CN"/>
        </w:rPr>
      </w:pPr>
      <w:r w:rsidRPr="00050CA8">
        <w:rPr>
          <w:lang w:eastAsia="zh-CN"/>
        </w:rPr>
        <w:t>The N4 reporting procedure is used by the UPF to report events to the SMF.</w:t>
      </w:r>
    </w:p>
    <w:p w:rsidR="0049207E" w:rsidRPr="00050CA8" w:rsidRDefault="0049207E" w:rsidP="0049207E">
      <w:pPr>
        <w:pStyle w:val="4"/>
      </w:pPr>
      <w:bookmarkStart w:id="42" w:name="_Toc11173335"/>
      <w:r w:rsidRPr="00050CA8">
        <w:t>4.4.2.2</w:t>
      </w:r>
      <w:r w:rsidRPr="00050CA8">
        <w:tab/>
        <w:t>N4 Session Level Reporting Procedure</w:t>
      </w:r>
      <w:bookmarkEnd w:id="42"/>
    </w:p>
    <w:p w:rsidR="0049207E" w:rsidRPr="00050CA8" w:rsidRDefault="0049207E" w:rsidP="0049207E">
      <w:pPr>
        <w:rPr>
          <w:lang w:eastAsia="zh-CN"/>
        </w:rPr>
      </w:pPr>
      <w:r w:rsidRPr="00050CA8">
        <w:rPr>
          <w:lang w:eastAsia="zh-CN"/>
        </w:rPr>
        <w:t xml:space="preserve">This procedure is used by the UPF to report events related to an N4 session for an individual PDU Session. The triggers for event reporting were configured on the UPF during N4 </w:t>
      </w:r>
      <w:r>
        <w:rPr>
          <w:lang w:eastAsia="zh-CN"/>
        </w:rPr>
        <w:t>S</w:t>
      </w:r>
      <w:r w:rsidRPr="00050CA8">
        <w:rPr>
          <w:lang w:eastAsia="zh-CN"/>
        </w:rPr>
        <w:t xml:space="preserve">ession </w:t>
      </w:r>
      <w:r>
        <w:rPr>
          <w:lang w:eastAsia="zh-CN"/>
        </w:rPr>
        <w:t>E</w:t>
      </w:r>
      <w:r w:rsidRPr="00050CA8">
        <w:rPr>
          <w:lang w:eastAsia="zh-CN"/>
        </w:rPr>
        <w:t>stablishment/</w:t>
      </w:r>
      <w:r>
        <w:rPr>
          <w:lang w:eastAsia="zh-CN"/>
        </w:rPr>
        <w:t>M</w:t>
      </w:r>
      <w:r w:rsidRPr="00050CA8">
        <w:rPr>
          <w:lang w:eastAsia="zh-CN"/>
        </w:rPr>
        <w:t>odification procedures by the SMF.</w:t>
      </w:r>
    </w:p>
    <w:p w:rsidR="0049207E" w:rsidRDefault="0049207E" w:rsidP="0049207E">
      <w:pPr>
        <w:pStyle w:val="TH"/>
        <w:rPr>
          <w:lang w:eastAsia="zh-CN"/>
        </w:rPr>
      </w:pPr>
      <w:r w:rsidRPr="00050CA8">
        <w:object w:dxaOrig="6130" w:dyaOrig="2762">
          <v:shape id="_x0000_i1026" type="#_x0000_t75" style="width:289.9pt;height:133.5pt" o:ole="">
            <v:imagedata r:id="rId15" o:title=""/>
          </v:shape>
          <o:OLEObject Type="Embed" ProgID="Word.Picture.8" ShapeID="_x0000_i1026" DrawAspect="Content" ObjectID="_1622980280" r:id="rId16"/>
        </w:object>
      </w:r>
    </w:p>
    <w:p w:rsidR="0049207E" w:rsidRPr="00050CA8" w:rsidRDefault="0049207E" w:rsidP="0049207E">
      <w:pPr>
        <w:pStyle w:val="TF"/>
        <w:rPr>
          <w:lang w:eastAsia="zh-CN"/>
        </w:rPr>
      </w:pPr>
      <w:r w:rsidRPr="00050CA8">
        <w:rPr>
          <w:lang w:eastAsia="zh-CN"/>
        </w:rPr>
        <w:t>Figure 4.4.2.2-1: N4 Session Level Reporting procedure</w:t>
      </w:r>
    </w:p>
    <w:p w:rsidR="0049207E" w:rsidRPr="00050CA8" w:rsidRDefault="0049207E" w:rsidP="0049207E">
      <w:pPr>
        <w:pStyle w:val="B1"/>
      </w:pPr>
      <w:r w:rsidRPr="00050CA8">
        <w:rPr>
          <w:lang w:eastAsia="zh-CN"/>
        </w:rPr>
        <w:t>1</w:t>
      </w:r>
      <w:r w:rsidRPr="00050CA8">
        <w:t>.</w:t>
      </w:r>
      <w:r w:rsidRPr="00050CA8">
        <w:tab/>
        <w:t>The UPF detects that an event has to be reported. The reporting triggers include the following cases:</w:t>
      </w:r>
    </w:p>
    <w:p w:rsidR="0049207E" w:rsidRPr="00050CA8" w:rsidRDefault="0049207E" w:rsidP="0049207E">
      <w:pPr>
        <w:pStyle w:val="B2"/>
      </w:pPr>
      <w:r w:rsidRPr="00050CA8">
        <w:t>(1)</w:t>
      </w:r>
      <w:r w:rsidRPr="00050CA8">
        <w:tab/>
        <w:t>Usage report.</w:t>
      </w:r>
    </w:p>
    <w:p w:rsidR="0049207E" w:rsidRPr="00050CA8" w:rsidRDefault="0049207E" w:rsidP="0049207E">
      <w:pPr>
        <w:pStyle w:val="B2"/>
      </w:pPr>
      <w:r w:rsidRPr="00050CA8">
        <w:tab/>
        <w:t>Usage information shall be collected in the UPF and reported to the SMF as defined in clause 5.8 and clause</w:t>
      </w:r>
      <w:r>
        <w:t> </w:t>
      </w:r>
      <w:r w:rsidRPr="00050CA8">
        <w:t>5.12 of TS</w:t>
      </w:r>
      <w:r>
        <w:t> </w:t>
      </w:r>
      <w:r w:rsidRPr="00050CA8">
        <w:t>23.501</w:t>
      </w:r>
      <w:r>
        <w:t> </w:t>
      </w:r>
      <w:r w:rsidRPr="00050CA8">
        <w:t>[2].</w:t>
      </w:r>
    </w:p>
    <w:p w:rsidR="0049207E" w:rsidRPr="00050CA8" w:rsidRDefault="0049207E" w:rsidP="0049207E">
      <w:pPr>
        <w:pStyle w:val="B2"/>
      </w:pPr>
      <w:r w:rsidRPr="00050CA8">
        <w:t>(2)</w:t>
      </w:r>
      <w:r w:rsidRPr="00050CA8">
        <w:tab/>
        <w:t>Start of traffic detection.</w:t>
      </w:r>
    </w:p>
    <w:p w:rsidR="0049207E" w:rsidRPr="00050CA8" w:rsidRDefault="0049207E" w:rsidP="0049207E">
      <w:pPr>
        <w:pStyle w:val="B2"/>
      </w:pPr>
      <w:r w:rsidRPr="00050CA8">
        <w:tab/>
        <w:t>When traffic detection is requested by SMF and the start of traffic is detected for a Packet Detection Rule (PDR) as described in clause 5.8 of TS</w:t>
      </w:r>
      <w:r>
        <w:t> </w:t>
      </w:r>
      <w:r w:rsidRPr="00050CA8">
        <w:t>23.501</w:t>
      </w:r>
      <w:r>
        <w:t> </w:t>
      </w:r>
      <w:r w:rsidRPr="00050CA8">
        <w:t>[2], the UPF shall report the start of traffic detection to the SMF and indicate the corresponding PDR rule ID.</w:t>
      </w:r>
    </w:p>
    <w:p w:rsidR="0049207E" w:rsidRPr="00050CA8" w:rsidRDefault="0049207E" w:rsidP="0049207E">
      <w:pPr>
        <w:pStyle w:val="B2"/>
      </w:pPr>
      <w:r w:rsidRPr="00050CA8">
        <w:t>(3)</w:t>
      </w:r>
      <w:r w:rsidRPr="00050CA8">
        <w:tab/>
        <w:t>Stop of traffic detection.</w:t>
      </w:r>
    </w:p>
    <w:p w:rsidR="0049207E" w:rsidRPr="00050CA8" w:rsidRDefault="0049207E" w:rsidP="0049207E">
      <w:pPr>
        <w:pStyle w:val="B2"/>
      </w:pPr>
      <w:r w:rsidRPr="00050CA8">
        <w:tab/>
        <w:t>When traffic detection is requested by SMF and the end of traffic is detected for a PDR as described in clause 5.8 of TS</w:t>
      </w:r>
      <w:r>
        <w:t> </w:t>
      </w:r>
      <w:r w:rsidRPr="00050CA8">
        <w:t>23.501</w:t>
      </w:r>
      <w:r>
        <w:t> </w:t>
      </w:r>
      <w:r w:rsidRPr="00050CA8">
        <w:t>[2</w:t>
      </w:r>
      <w:proofErr w:type="gramStart"/>
      <w:r w:rsidRPr="00050CA8">
        <w:t>] ,</w:t>
      </w:r>
      <w:proofErr w:type="gramEnd"/>
      <w:r w:rsidRPr="00050CA8">
        <w:t xml:space="preserve"> the UPF shall report the stop of traffic detection to the SMF and indicate the corresponding PDR rule ID.</w:t>
      </w:r>
    </w:p>
    <w:p w:rsidR="0049207E" w:rsidRPr="00050CA8" w:rsidRDefault="0049207E" w:rsidP="0049207E">
      <w:pPr>
        <w:pStyle w:val="B2"/>
      </w:pPr>
      <w:r w:rsidRPr="00050CA8">
        <w:t>(4) Detection of 1st downlink data for</w:t>
      </w:r>
      <w:r>
        <w:t xml:space="preserve"> PDU Session with UP Connection deactivated</w:t>
      </w:r>
      <w:r w:rsidRPr="00050CA8">
        <w:t>.</w:t>
      </w:r>
    </w:p>
    <w:p w:rsidR="0049207E" w:rsidRPr="00050CA8" w:rsidRDefault="0049207E" w:rsidP="0049207E">
      <w:pPr>
        <w:pStyle w:val="B2"/>
      </w:pPr>
      <w:r w:rsidRPr="00050CA8">
        <w:tab/>
        <w:t>When UPF receives the downlink packet but no N3/N9</w:t>
      </w:r>
      <w:r>
        <w:t>/N19</w:t>
      </w:r>
      <w:r w:rsidRPr="00050CA8">
        <w:t xml:space="preserve"> tunnel for downlink data transmission exists and the buffering is performed by the UPF, it shall report the detection of 1st downlink data to SMF for the purpose of downlink data notification. The UPF shall also report the DSCP of the packet</w:t>
      </w:r>
      <w:r>
        <w:t xml:space="preserve"> if the PDU Session type is IP (to support</w:t>
      </w:r>
      <w:r w:rsidRPr="00050CA8">
        <w:t xml:space="preserve"> the Paging Policy Differentiation feature described in clause</w:t>
      </w:r>
      <w:r>
        <w:t> </w:t>
      </w:r>
      <w:r w:rsidRPr="00050CA8">
        <w:t>5.4.3 of TS</w:t>
      </w:r>
      <w:r>
        <w:t> </w:t>
      </w:r>
      <w:r w:rsidRPr="00050CA8">
        <w:t>23.501</w:t>
      </w:r>
      <w:r>
        <w:t> </w:t>
      </w:r>
      <w:r w:rsidRPr="00050CA8">
        <w:t>[2]).</w:t>
      </w:r>
    </w:p>
    <w:p w:rsidR="0049207E" w:rsidRDefault="0049207E" w:rsidP="0049207E">
      <w:pPr>
        <w:pStyle w:val="B2"/>
      </w:pPr>
      <w:r>
        <w:t>(5) Detection of PDU Session Inactivity for a specified period.</w:t>
      </w:r>
    </w:p>
    <w:p w:rsidR="0049207E" w:rsidRDefault="0049207E" w:rsidP="0049207E">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49207E" w:rsidRDefault="0049207E" w:rsidP="0049207E">
      <w:pPr>
        <w:pStyle w:val="NO"/>
        <w:rPr>
          <w:ins w:id="43" w:author="Huawei02" w:date="2019-06-13T10:31:00Z"/>
        </w:rPr>
      </w:pPr>
      <w:r w:rsidRPr="00331F4F">
        <w:t>NOTE 1:</w:t>
      </w:r>
      <w:r w:rsidRPr="00331F4F">
        <w:tab/>
        <w:t>As described in clause</w:t>
      </w:r>
      <w:r>
        <w:t> </w:t>
      </w:r>
      <w:r w:rsidRPr="00331F4F">
        <w:t>4.3.7, an Inactivity Timer to the UPF is not provided by the SMF for always-on PDU Sessions.</w:t>
      </w:r>
    </w:p>
    <w:p w:rsidR="0049207E" w:rsidRDefault="0049207E" w:rsidP="0049207E">
      <w:pPr>
        <w:pStyle w:val="B2"/>
        <w:rPr>
          <w:ins w:id="44" w:author="Huawei02" w:date="2019-06-13T10:31:00Z"/>
        </w:rPr>
      </w:pPr>
      <w:ins w:id="45" w:author="Huawei02" w:date="2019-06-13T10:31:00Z">
        <w:r>
          <w:t>(6) T</w:t>
        </w:r>
        <w:r w:rsidRPr="0025022E">
          <w:rPr>
            <w:rFonts w:hint="eastAsia"/>
          </w:rPr>
          <w:t xml:space="preserve">he UL, DL or round trip packet delay measurement </w:t>
        </w:r>
        <w:r>
          <w:t>report.</w:t>
        </w:r>
      </w:ins>
    </w:p>
    <w:p w:rsidR="0049207E" w:rsidRPr="00331F4F" w:rsidRDefault="0049207E">
      <w:pPr>
        <w:pStyle w:val="B2"/>
        <w:pPrChange w:id="46" w:author="Huawei02" w:date="2019-06-13T10:31:00Z">
          <w:pPr>
            <w:pStyle w:val="NO"/>
          </w:pPr>
        </w:pPrChange>
      </w:pPr>
      <w:ins w:id="47" w:author="Huawei02" w:date="2019-06-13T10:31:00Z">
        <w:r>
          <w:tab/>
          <w:t xml:space="preserve">When the </w:t>
        </w:r>
        <w:proofErr w:type="spellStart"/>
        <w:r>
          <w:t>QoS</w:t>
        </w:r>
        <w:proofErr w:type="spellEnd"/>
        <w:r>
          <w:t xml:space="preserve"> Monitoring for URLLC is enabled for the </w:t>
        </w:r>
        <w:proofErr w:type="spellStart"/>
        <w:r>
          <w:t>QoS</w:t>
        </w:r>
        <w:proofErr w:type="spellEnd"/>
        <w:r>
          <w:t xml:space="preserve"> Flow, the UPF calculates the </w:t>
        </w:r>
        <w:r w:rsidRPr="00EC0A42">
          <w:rPr>
            <w:rFonts w:hint="eastAsia"/>
          </w:rPr>
          <w:t>UL, DL or round trip packet delay</w:t>
        </w:r>
        <w:r>
          <w:t xml:space="preserve"> of the </w:t>
        </w:r>
        <w:proofErr w:type="spellStart"/>
        <w:r>
          <w:t>QoS</w:t>
        </w:r>
        <w:proofErr w:type="spellEnd"/>
        <w:r>
          <w:t xml:space="preserve"> Flow. When the reporting trigger(s) is satisfied, e.g. the measured packet delay value exceeds the reporting threshold, or the reporting period expires, or the PDU Session is released, the UPF reports the calculated packet delay value(s) to the SMF. </w:t>
        </w:r>
        <w:r w:rsidRPr="0049207E">
          <w:t xml:space="preserve">When receiving the measurement reports from the UPF, </w:t>
        </w:r>
        <w:r w:rsidRPr="0054739A">
          <w:rPr>
            <w:highlight w:val="yellow"/>
            <w:rPrChange w:id="48" w:author="Huawei22" w:date="2019-06-24T14:08:00Z">
              <w:rPr/>
            </w:rPrChange>
          </w:rPr>
          <w:t xml:space="preserve">the SMF sends the reports to the </w:t>
        </w:r>
      </w:ins>
      <w:ins w:id="49" w:author="Huawei22" w:date="2019-06-24T14:04:00Z">
        <w:r w:rsidR="0054739A" w:rsidRPr="0054739A">
          <w:rPr>
            <w:highlight w:val="yellow"/>
            <w:rPrChange w:id="50" w:author="Huawei22" w:date="2019-06-24T14:08:00Z">
              <w:rPr/>
            </w:rPrChange>
          </w:rPr>
          <w:t xml:space="preserve">target, i.e. </w:t>
        </w:r>
      </w:ins>
      <w:ins w:id="51" w:author="Huawei22" w:date="2019-06-24T14:05:00Z">
        <w:r w:rsidR="0054739A" w:rsidRPr="0054739A">
          <w:rPr>
            <w:highlight w:val="yellow"/>
            <w:rPrChange w:id="52" w:author="Huawei22" w:date="2019-06-24T14:08:00Z">
              <w:rPr/>
            </w:rPrChange>
          </w:rPr>
          <w:t xml:space="preserve">either </w:t>
        </w:r>
      </w:ins>
      <w:ins w:id="53" w:author="Huawei22" w:date="2019-06-24T14:10:00Z">
        <w:r w:rsidR="00FB175C">
          <w:rPr>
            <w:highlight w:val="yellow"/>
          </w:rPr>
          <w:t xml:space="preserve">to </w:t>
        </w:r>
      </w:ins>
      <w:ins w:id="54" w:author="Huawei22" w:date="2019-06-24T14:05:00Z">
        <w:r w:rsidR="0054739A" w:rsidRPr="0054739A">
          <w:rPr>
            <w:highlight w:val="yellow"/>
            <w:rPrChange w:id="55" w:author="Huawei22" w:date="2019-06-24T14:08:00Z">
              <w:rPr/>
            </w:rPrChange>
          </w:rPr>
          <w:t xml:space="preserve">the </w:t>
        </w:r>
      </w:ins>
      <w:ins w:id="56" w:author="Huawei02" w:date="2019-06-13T10:31:00Z">
        <w:r w:rsidRPr="0054739A">
          <w:rPr>
            <w:highlight w:val="yellow"/>
            <w:rPrChange w:id="57" w:author="Huawei22" w:date="2019-06-24T14:08:00Z">
              <w:rPr/>
            </w:rPrChange>
          </w:rPr>
          <w:t>PCF</w:t>
        </w:r>
      </w:ins>
      <w:ins w:id="58" w:author="Huawei22" w:date="2019-06-24T14:05:00Z">
        <w:r w:rsidR="0054739A" w:rsidRPr="0054739A">
          <w:rPr>
            <w:highlight w:val="yellow"/>
            <w:rPrChange w:id="59" w:author="Huawei22" w:date="2019-06-24T14:08:00Z">
              <w:rPr/>
            </w:rPrChange>
          </w:rPr>
          <w:t xml:space="preserve"> or </w:t>
        </w:r>
      </w:ins>
      <w:ins w:id="60" w:author="Huawei22" w:date="2019-06-24T14:10:00Z">
        <w:r w:rsidR="00FB175C">
          <w:rPr>
            <w:highlight w:val="yellow"/>
          </w:rPr>
          <w:t xml:space="preserve">to </w:t>
        </w:r>
      </w:ins>
      <w:ins w:id="61" w:author="Huawei22" w:date="2019-06-24T14:05:00Z">
        <w:r w:rsidR="00A9617B">
          <w:rPr>
            <w:highlight w:val="yellow"/>
          </w:rPr>
          <w:t xml:space="preserve">the AF (may be </w:t>
        </w:r>
        <w:r w:rsidR="0054739A" w:rsidRPr="0054739A">
          <w:rPr>
            <w:highlight w:val="yellow"/>
            <w:rPrChange w:id="62" w:author="Huawei22" w:date="2019-06-24T14:08:00Z">
              <w:rPr/>
            </w:rPrChange>
          </w:rPr>
          <w:t>via NEF)</w:t>
        </w:r>
      </w:ins>
      <w:ins w:id="63" w:author="Huawei02" w:date="2019-06-13T10:31:00Z">
        <w:r w:rsidRPr="0054739A">
          <w:rPr>
            <w:highlight w:val="yellow"/>
            <w:rPrChange w:id="64" w:author="Huawei22" w:date="2019-06-24T14:08:00Z">
              <w:rPr/>
            </w:rPrChange>
          </w:rPr>
          <w:t xml:space="preserve">, </w:t>
        </w:r>
      </w:ins>
      <w:ins w:id="65" w:author="Huawei22" w:date="2019-06-24T14:05:00Z">
        <w:r w:rsidR="0054739A" w:rsidRPr="0054739A">
          <w:rPr>
            <w:highlight w:val="yellow"/>
            <w:rPrChange w:id="66" w:author="Huawei22" w:date="2019-06-24T14:08:00Z">
              <w:rPr/>
            </w:rPrChange>
          </w:rPr>
          <w:t xml:space="preserve">according to the </w:t>
        </w:r>
      </w:ins>
      <w:ins w:id="67" w:author="Huawei22" w:date="2019-06-24T14:07:00Z">
        <w:r w:rsidR="0054739A" w:rsidRPr="0054739A">
          <w:rPr>
            <w:highlight w:val="yellow"/>
            <w:rPrChange w:id="68" w:author="Huawei22" w:date="2019-06-24T14:08:00Z">
              <w:rPr/>
            </w:rPrChange>
          </w:rPr>
          <w:t xml:space="preserve">information for </w:t>
        </w:r>
      </w:ins>
      <w:proofErr w:type="spellStart"/>
      <w:ins w:id="69" w:author="Huawei22" w:date="2019-06-24T14:06:00Z">
        <w:r w:rsidR="0054739A" w:rsidRPr="0054739A">
          <w:rPr>
            <w:highlight w:val="yellow"/>
            <w:rPrChange w:id="70" w:author="Huawei22" w:date="2019-06-24T14:08:00Z">
              <w:rPr>
                <w:b/>
                <w:szCs w:val="18"/>
                <w:lang w:val="en-US"/>
              </w:rPr>
            </w:rPrChange>
          </w:rPr>
          <w:t>QoS</w:t>
        </w:r>
        <w:proofErr w:type="spellEnd"/>
        <w:r w:rsidR="0054739A" w:rsidRPr="0054739A">
          <w:rPr>
            <w:highlight w:val="yellow"/>
            <w:rPrChange w:id="71" w:author="Huawei22" w:date="2019-06-24T14:08:00Z">
              <w:rPr>
                <w:b/>
                <w:szCs w:val="18"/>
                <w:lang w:val="en-US"/>
              </w:rPr>
            </w:rPrChange>
          </w:rPr>
          <w:t xml:space="preserve"> Monitoring </w:t>
        </w:r>
        <w:r w:rsidR="0054739A" w:rsidRPr="0054739A">
          <w:rPr>
            <w:highlight w:val="yellow"/>
            <w:rPrChange w:id="72" w:author="Huawei22" w:date="2019-06-24T14:08:00Z">
              <w:rPr>
                <w:b/>
                <w:szCs w:val="18"/>
                <w:highlight w:val="cyan"/>
                <w:lang w:val="en-US"/>
              </w:rPr>
            </w:rPrChange>
          </w:rPr>
          <w:t>for URLLC</w:t>
        </w:r>
        <w:r w:rsidR="0054739A" w:rsidRPr="0054739A">
          <w:rPr>
            <w:highlight w:val="yellow"/>
            <w:rPrChange w:id="73" w:author="Huawei22" w:date="2019-06-24T14:08:00Z">
              <w:rPr>
                <w:rFonts w:eastAsia="宋体"/>
                <w:highlight w:val="cyan"/>
                <w:lang w:eastAsia="zh-CN"/>
              </w:rPr>
            </w:rPrChange>
          </w:rPr>
          <w:t xml:space="preserve"> </w:t>
        </w:r>
      </w:ins>
      <w:ins w:id="74" w:author="Huawei22" w:date="2019-06-24T14:07:00Z">
        <w:r w:rsidR="0054739A" w:rsidRPr="0054739A">
          <w:rPr>
            <w:highlight w:val="yellow"/>
            <w:rPrChange w:id="75" w:author="Huawei22" w:date="2019-06-24T14:08:00Z">
              <w:rPr>
                <w:rFonts w:eastAsia="宋体"/>
                <w:lang w:eastAsia="zh-CN"/>
              </w:rPr>
            </w:rPrChange>
          </w:rPr>
          <w:t>rec</w:t>
        </w:r>
        <w:r w:rsidR="0054739A" w:rsidRPr="0054739A">
          <w:rPr>
            <w:rFonts w:eastAsia="宋体"/>
            <w:highlight w:val="yellow"/>
            <w:lang w:eastAsia="zh-CN"/>
            <w:rPrChange w:id="76" w:author="Huawei22" w:date="2019-06-24T14:08:00Z">
              <w:rPr>
                <w:rFonts w:eastAsia="宋体"/>
                <w:lang w:eastAsia="zh-CN"/>
              </w:rPr>
            </w:rPrChange>
          </w:rPr>
          <w:t>eived in the PCC rules</w:t>
        </w:r>
      </w:ins>
      <w:ins w:id="77" w:author="Huawei22" w:date="2019-06-25T14:29:00Z">
        <w:r w:rsidR="005C2355">
          <w:rPr>
            <w:rFonts w:eastAsia="宋体" w:hint="eastAsia"/>
            <w:highlight w:val="yellow"/>
            <w:lang w:eastAsia="zh-CN"/>
          </w:rPr>
          <w:t>.</w:t>
        </w:r>
      </w:ins>
      <w:ins w:id="78" w:author="Huawei22" w:date="2019-06-24T14:11:00Z">
        <w:r w:rsidR="00FB175C" w:rsidRPr="0054739A" w:rsidDel="0054739A">
          <w:rPr>
            <w:highlight w:val="yellow"/>
          </w:rPr>
          <w:t xml:space="preserve"> </w:t>
        </w:r>
      </w:ins>
      <w:ins w:id="79" w:author="Huawei22" w:date="2019-06-25T14:29:00Z">
        <w:r w:rsidR="005C2355">
          <w:rPr>
            <w:highlight w:val="yellow"/>
          </w:rPr>
          <w:t>If t</w:t>
        </w:r>
      </w:ins>
      <w:ins w:id="80" w:author="Huawei02" w:date="2019-06-13T10:31:00Z">
        <w:r w:rsidRPr="0054739A">
          <w:rPr>
            <w:highlight w:val="yellow"/>
            <w:rPrChange w:id="81" w:author="Huawei22" w:date="2019-06-24T14:08:00Z">
              <w:rPr/>
            </w:rPrChange>
          </w:rPr>
          <w:t xml:space="preserve">he PCF </w:t>
        </w:r>
      </w:ins>
      <w:ins w:id="82" w:author="Huawei22" w:date="2019-06-25T14:29:00Z">
        <w:r w:rsidR="005C2355">
          <w:rPr>
            <w:highlight w:val="yellow"/>
          </w:rPr>
          <w:t>receiv</w:t>
        </w:r>
      </w:ins>
      <w:ins w:id="83" w:author="Huawei22" w:date="2019-06-25T14:30:00Z">
        <w:r w:rsidR="005C2355">
          <w:rPr>
            <w:highlight w:val="yellow"/>
          </w:rPr>
          <w:t>ed</w:t>
        </w:r>
      </w:ins>
      <w:ins w:id="84" w:author="Huawei22" w:date="2019-06-25T14:29:00Z">
        <w:r w:rsidR="005C2355">
          <w:rPr>
            <w:highlight w:val="yellow"/>
          </w:rPr>
          <w:t xml:space="preserve"> the </w:t>
        </w:r>
      </w:ins>
      <w:ins w:id="85" w:author="Huawei22" w:date="2019-06-25T14:30:00Z">
        <w:r w:rsidR="005C2355">
          <w:rPr>
            <w:highlight w:val="yellow"/>
          </w:rPr>
          <w:t xml:space="preserve">report, the PCF </w:t>
        </w:r>
      </w:ins>
      <w:ins w:id="86" w:author="Huawei02" w:date="2019-06-13T10:31:00Z">
        <w:r w:rsidRPr="00D76D88">
          <w:t>sends the reports to the AF, based on the procedure as defined in the clause 4.16.5.1.</w:t>
        </w:r>
      </w:ins>
    </w:p>
    <w:p w:rsidR="0049207E" w:rsidRPr="00050CA8" w:rsidRDefault="0049207E" w:rsidP="0049207E">
      <w:pPr>
        <w:pStyle w:val="B1"/>
      </w:pPr>
      <w:r w:rsidRPr="00050CA8">
        <w:t>2.</w:t>
      </w:r>
      <w:r w:rsidRPr="00050CA8">
        <w:tab/>
        <w:t>The UPF sends an N4</w:t>
      </w:r>
      <w:r>
        <w:t xml:space="preserve"> session</w:t>
      </w:r>
      <w:r w:rsidRPr="00050CA8">
        <w:t xml:space="preserve"> report message (N4 Session ID, list of [Reporting trigger, Measurement information]) to the SMF.</w:t>
      </w:r>
    </w:p>
    <w:p w:rsidR="0049207E" w:rsidRPr="00050CA8" w:rsidRDefault="0049207E" w:rsidP="0049207E">
      <w:pPr>
        <w:pStyle w:val="B1"/>
      </w:pPr>
      <w:r w:rsidRPr="00050CA8">
        <w:tab/>
        <w:t>The Reporting trigger parameter contains the name of the event which triggered the report and the Measurement information parameter contains the actual information that the SMF requested to be informed about.</w:t>
      </w:r>
    </w:p>
    <w:p w:rsidR="0049207E" w:rsidRPr="00050CA8" w:rsidRDefault="0049207E" w:rsidP="0049207E">
      <w:pPr>
        <w:pStyle w:val="B1"/>
      </w:pPr>
      <w:r w:rsidRPr="00050CA8">
        <w:lastRenderedPageBreak/>
        <w:t>3.</w:t>
      </w:r>
      <w:r w:rsidRPr="00050CA8">
        <w:tab/>
        <w:t>The SMF identifies the N4 session context based on the received N4 Session ID and applies the reported information for the corresponding PDU Session. The SMF responds with an N4</w:t>
      </w:r>
      <w:r>
        <w:t xml:space="preserve"> session</w:t>
      </w:r>
      <w:r w:rsidRPr="00050CA8">
        <w:t xml:space="preserve"> report ACK message.</w:t>
      </w:r>
    </w:p>
    <w:p w:rsidR="0049207E" w:rsidRPr="00695427" w:rsidRDefault="0049207E" w:rsidP="0049207E">
      <w:pPr>
        <w:pStyle w:val="B1"/>
      </w:pP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E36B7C">
        <w:rPr>
          <w:rFonts w:ascii="Arial" w:hAnsi="Arial" w:cs="Arial"/>
          <w:color w:val="0070C0"/>
          <w:sz w:val="28"/>
          <w:szCs w:val="28"/>
          <w:lang w:val="en-US"/>
        </w:rPr>
        <w:t xml:space="preserve">* * * </w:t>
      </w:r>
      <w:r w:rsidRPr="00E36B7C">
        <w:rPr>
          <w:rFonts w:ascii="Arial" w:hAnsi="Arial" w:cs="Arial"/>
          <w:color w:val="0070C0"/>
          <w:sz w:val="28"/>
          <w:szCs w:val="28"/>
          <w:lang w:val="en-US" w:eastAsia="zh-CN"/>
        </w:rPr>
        <w:t>End of the changes</w:t>
      </w:r>
      <w:r w:rsidRPr="00E36B7C">
        <w:rPr>
          <w:rFonts w:ascii="Arial" w:hAnsi="Arial" w:cs="Arial"/>
          <w:color w:val="0070C0"/>
          <w:sz w:val="28"/>
          <w:szCs w:val="28"/>
          <w:lang w:val="en-US"/>
        </w:rPr>
        <w:t>* * * *</w:t>
      </w:r>
    </w:p>
    <w:p w:rsidR="0049207E" w:rsidRPr="00C44E3E" w:rsidRDefault="0049207E" w:rsidP="0049207E">
      <w:pPr>
        <w:pStyle w:val="B1"/>
        <w:jc w:val="center"/>
        <w:rPr>
          <w:rFonts w:ascii="Arial" w:eastAsia="MS Mincho" w:hAnsi="Arial" w:cs="Arial"/>
        </w:rPr>
      </w:pPr>
    </w:p>
    <w:p w:rsidR="001E41F3" w:rsidRDefault="001E41F3" w:rsidP="0049207E">
      <w:pPr>
        <w:jc w:val="cente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848" w:rsidRDefault="00ED1848">
      <w:r>
        <w:separator/>
      </w:r>
    </w:p>
  </w:endnote>
  <w:endnote w:type="continuationSeparator" w:id="0">
    <w:p w:rsidR="00ED1848" w:rsidRDefault="00ED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848" w:rsidRDefault="00ED1848">
      <w:r>
        <w:separator/>
      </w:r>
    </w:p>
  </w:footnote>
  <w:footnote w:type="continuationSeparator" w:id="0">
    <w:p w:rsidR="00ED1848" w:rsidRDefault="00ED1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F0F40"/>
    <w:multiLevelType w:val="hybridMultilevel"/>
    <w:tmpl w:val="E38C3162"/>
    <w:lvl w:ilvl="0" w:tplc="9FDC2AA8">
      <w:start w:val="6"/>
      <w:numFmt w:val="bullet"/>
      <w:lvlText w:val="-"/>
      <w:lvlJc w:val="left"/>
      <w:pPr>
        <w:ind w:left="480" w:hanging="360"/>
      </w:pPr>
      <w:rPr>
        <w:rFonts w:ascii="Arial" w:eastAsia="宋体" w:hAnsi="Arial" w:cs="Arial"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2064"/>
    <w:rsid w:val="000B7FED"/>
    <w:rsid w:val="000C038A"/>
    <w:rsid w:val="000C6598"/>
    <w:rsid w:val="000E11A5"/>
    <w:rsid w:val="00145D43"/>
    <w:rsid w:val="00192C46"/>
    <w:rsid w:val="00196A96"/>
    <w:rsid w:val="001A08B3"/>
    <w:rsid w:val="001A7B60"/>
    <w:rsid w:val="001B52F0"/>
    <w:rsid w:val="001B7A65"/>
    <w:rsid w:val="001E41F3"/>
    <w:rsid w:val="002061F5"/>
    <w:rsid w:val="0026004D"/>
    <w:rsid w:val="0026253D"/>
    <w:rsid w:val="002640DD"/>
    <w:rsid w:val="00275D12"/>
    <w:rsid w:val="00284FEB"/>
    <w:rsid w:val="002860C4"/>
    <w:rsid w:val="002B5741"/>
    <w:rsid w:val="0030129A"/>
    <w:rsid w:val="00305409"/>
    <w:rsid w:val="00307DAC"/>
    <w:rsid w:val="003609EF"/>
    <w:rsid w:val="0036231A"/>
    <w:rsid w:val="00374DD4"/>
    <w:rsid w:val="003B056C"/>
    <w:rsid w:val="003E1A36"/>
    <w:rsid w:val="003F7525"/>
    <w:rsid w:val="00410371"/>
    <w:rsid w:val="004242F1"/>
    <w:rsid w:val="0049207E"/>
    <w:rsid w:val="004B6500"/>
    <w:rsid w:val="004B75B7"/>
    <w:rsid w:val="0051580D"/>
    <w:rsid w:val="005175B6"/>
    <w:rsid w:val="00547111"/>
    <w:rsid w:val="0054739A"/>
    <w:rsid w:val="00577F48"/>
    <w:rsid w:val="00592D74"/>
    <w:rsid w:val="005C2355"/>
    <w:rsid w:val="005E2C44"/>
    <w:rsid w:val="00621188"/>
    <w:rsid w:val="006257ED"/>
    <w:rsid w:val="00695808"/>
    <w:rsid w:val="006B46FB"/>
    <w:rsid w:val="006E21FB"/>
    <w:rsid w:val="00705371"/>
    <w:rsid w:val="00792342"/>
    <w:rsid w:val="007977A8"/>
    <w:rsid w:val="007B512A"/>
    <w:rsid w:val="007C2097"/>
    <w:rsid w:val="007D6A07"/>
    <w:rsid w:val="007F4452"/>
    <w:rsid w:val="007F7259"/>
    <w:rsid w:val="008040A8"/>
    <w:rsid w:val="00826BF8"/>
    <w:rsid w:val="008279FA"/>
    <w:rsid w:val="00843B32"/>
    <w:rsid w:val="008626E7"/>
    <w:rsid w:val="008677B7"/>
    <w:rsid w:val="00870EE7"/>
    <w:rsid w:val="008863B9"/>
    <w:rsid w:val="0088758E"/>
    <w:rsid w:val="00897087"/>
    <w:rsid w:val="008A01BB"/>
    <w:rsid w:val="008A45A6"/>
    <w:rsid w:val="008F686C"/>
    <w:rsid w:val="009148DE"/>
    <w:rsid w:val="00941E30"/>
    <w:rsid w:val="009777D9"/>
    <w:rsid w:val="00991B88"/>
    <w:rsid w:val="009A5753"/>
    <w:rsid w:val="009A579D"/>
    <w:rsid w:val="009C4205"/>
    <w:rsid w:val="009E3297"/>
    <w:rsid w:val="009F734F"/>
    <w:rsid w:val="00A246B6"/>
    <w:rsid w:val="00A47E70"/>
    <w:rsid w:val="00A50CF0"/>
    <w:rsid w:val="00A6442B"/>
    <w:rsid w:val="00A7671C"/>
    <w:rsid w:val="00A9617B"/>
    <w:rsid w:val="00AA2CBC"/>
    <w:rsid w:val="00AC5820"/>
    <w:rsid w:val="00AD1CD8"/>
    <w:rsid w:val="00B258BB"/>
    <w:rsid w:val="00B44FC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73EE"/>
    <w:rsid w:val="00D50255"/>
    <w:rsid w:val="00D66520"/>
    <w:rsid w:val="00D76D88"/>
    <w:rsid w:val="00DE34CF"/>
    <w:rsid w:val="00DF15AA"/>
    <w:rsid w:val="00E13F3D"/>
    <w:rsid w:val="00E34898"/>
    <w:rsid w:val="00E93539"/>
    <w:rsid w:val="00EB09B7"/>
    <w:rsid w:val="00ED1848"/>
    <w:rsid w:val="00EE7D7C"/>
    <w:rsid w:val="00F25D98"/>
    <w:rsid w:val="00F300FB"/>
    <w:rsid w:val="00F63BA9"/>
    <w:rsid w:val="00FA1A23"/>
    <w:rsid w:val="00FB17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 w:type="character" w:customStyle="1" w:styleId="THChar">
    <w:name w:val="TH Char"/>
    <w:link w:val="TH"/>
    <w:rsid w:val="0049207E"/>
    <w:rPr>
      <w:rFonts w:ascii="Arial" w:hAnsi="Arial"/>
      <w:b/>
      <w:lang w:val="en-GB" w:eastAsia="en-US"/>
    </w:rPr>
  </w:style>
  <w:style w:type="character" w:customStyle="1" w:styleId="TFChar">
    <w:name w:val="TF Char"/>
    <w:link w:val="TF"/>
    <w:rsid w:val="0049207E"/>
    <w:rPr>
      <w:rFonts w:ascii="Arial" w:hAnsi="Arial"/>
      <w:b/>
      <w:lang w:val="en-GB" w:eastAsia="en-US"/>
    </w:rPr>
  </w:style>
  <w:style w:type="character" w:customStyle="1" w:styleId="B2Char">
    <w:name w:val="B2 Char"/>
    <w:link w:val="B2"/>
    <w:rsid w:val="00492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20&#20250;&#35758;&#20998;&#26512;\3GPP\SA2\SA2%23133-20190513-0517-Reno\Docs\S2-1906655.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D2C5F-0942-4EF8-A925-4541FDE07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8</Pages>
  <Words>3568</Words>
  <Characters>20338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16</cp:revision>
  <cp:lastPrinted>1899-12-31T23:00:00Z</cp:lastPrinted>
  <dcterms:created xsi:type="dcterms:W3CDTF">2019-06-24T04:49:00Z</dcterms:created>
  <dcterms:modified xsi:type="dcterms:W3CDTF">2019-06-25T07:04:00Z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(3)L0CU4wVJBHfahNzlunJBT0kpVGWAzdmxCVHmNSjmLAGd5RsMtEFIeZdQ5/DOWSchPCoFWYtv
Zlu7ok4VMtFwkqW0Ojec/OKDfz6MY+4hjXgQVlDzBr3bjW7kMiDHWibOXVplHDw8nn5qjqmP
l9ydmHKNMgcyUwd5Hd7pC47Eh/dyXLziq/6O6JQkALSPVCu2mkCKu6oNqH5He7PEKPyUDJTh
bela1VRGMHE2QS7J0D</vt:lpwstr>
  </property>
  <property fmtid="{D5CDD505-2E9C-101B-9397-08002B2CF9AE}" pid="22" name="_2015_ms_pID_7253431">
    <vt:lpwstr>qJ3MPo2YHylbbfy4VM2GbLTMm4PWLOwpzNQEMUurpYoJqqLTcDGxAB
guRPm6+/xT4L3E0pxv3GWFg8Ohi6SRx7eORp4PtkBcrLDBkN9Nlgdar/oX+dhHu0NEmbPwj/
q0kyo4Fp6J3eEcC1yfHzWZbI4qKDBkCJfe1obgn5dny061xYRScM9ogESUQ5AYoeq3LHEBzA
zV8VJqI6dOy/KZxYJWBV4xurP+asVN5Qkp+x</vt:lpwstr>
  </property>
  <property fmtid="{D5CDD505-2E9C-101B-9397-08002B2CF9AE}" pid="23" name="_2015_ms_pID_7253432">
    <vt:lpwstr>MHHl28VQqhyGw4YC0OB52Hg=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1561416922</vt:lpwstr>
  </property>
</Properties>
</file>